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AF0E3" w14:textId="77777777" w:rsidR="002E7395" w:rsidRPr="00EC0BB6" w:rsidRDefault="00000000">
      <w:pPr>
        <w:spacing w:after="40"/>
        <w:jc w:val="center"/>
        <w:rPr>
          <w:noProof/>
          <w:lang w:val="ka-GE"/>
        </w:rPr>
      </w:pPr>
      <w:r w:rsidRPr="00EC0BB6">
        <w:rPr>
          <w:b/>
          <w:bCs/>
          <w:noProof/>
          <w:color w:val="1A3C5E"/>
          <w:sz w:val="36"/>
          <w:szCs w:val="36"/>
          <w:lang w:val="ka-GE"/>
        </w:rPr>
        <w:t>AIQ ACADEMY</w:t>
      </w:r>
    </w:p>
    <w:p w14:paraId="24E8296E" w14:textId="472BF1C9" w:rsidR="002E7395" w:rsidRPr="00EC0BB6" w:rsidRDefault="00000000">
      <w:pPr>
        <w:spacing w:after="60"/>
        <w:jc w:val="center"/>
        <w:rPr>
          <w:noProof/>
          <w:lang w:val="ka-GE"/>
        </w:rPr>
      </w:pPr>
      <w:r w:rsidRPr="00EC0BB6">
        <w:rPr>
          <w:noProof/>
          <w:color w:val="2E75B6"/>
          <w:sz w:val="24"/>
          <w:szCs w:val="24"/>
          <w:lang w:val="ka-GE"/>
        </w:rPr>
        <w:t>სოციალური მედიის მარკეტინგის სპეციალისტი (ფრილანსი</w:t>
      </w:r>
      <w:r w:rsidR="00286390">
        <w:rPr>
          <w:noProof/>
          <w:color w:val="2E75B6"/>
          <w:sz w:val="24"/>
          <w:szCs w:val="24"/>
          <w:lang w:val="ka-GE"/>
        </w:rPr>
        <w:t>, ნახევარ განაკვეთზე</w:t>
      </w:r>
      <w:r w:rsidRPr="00EC0BB6">
        <w:rPr>
          <w:noProof/>
          <w:color w:val="2E75B6"/>
          <w:sz w:val="24"/>
          <w:szCs w:val="24"/>
          <w:lang w:val="ka-GE"/>
        </w:rPr>
        <w:t>)</w:t>
      </w:r>
    </w:p>
    <w:p w14:paraId="798A2930" w14:textId="77777777" w:rsidR="002E7395" w:rsidRPr="00EC0BB6" w:rsidRDefault="002E7395">
      <w:pPr>
        <w:pBdr>
          <w:bottom w:val="single" w:sz="4" w:space="8" w:color="2E75B6"/>
        </w:pBdr>
        <w:spacing w:after="200"/>
        <w:jc w:val="center"/>
        <w:rPr>
          <w:noProof/>
          <w:lang w:val="ka-GE"/>
        </w:rPr>
      </w:pPr>
    </w:p>
    <w:p w14:paraId="445B1A89" w14:textId="77777777" w:rsidR="002E7395" w:rsidRPr="00EC0BB6" w:rsidRDefault="00000000">
      <w:pPr>
        <w:spacing w:after="80"/>
        <w:rPr>
          <w:noProof/>
          <w:lang w:val="ka-GE"/>
        </w:rPr>
      </w:pPr>
      <w:r w:rsidRPr="00EC0BB6">
        <w:rPr>
          <w:b/>
          <w:bCs/>
          <w:noProof/>
          <w:lang w:val="ka-GE"/>
        </w:rPr>
        <w:t xml:space="preserve">მომწოდებელი: </w:t>
      </w:r>
      <w:r w:rsidRPr="00EC0BB6">
        <w:rPr>
          <w:noProof/>
          <w:lang w:val="ka-GE"/>
        </w:rPr>
        <w:t>AIQ Academy</w:t>
      </w:r>
    </w:p>
    <w:p w14:paraId="7615DC99" w14:textId="77777777" w:rsidR="002E7395" w:rsidRPr="00EC0BB6" w:rsidRDefault="00000000">
      <w:pPr>
        <w:spacing w:after="80"/>
        <w:rPr>
          <w:noProof/>
          <w:lang w:val="ka-GE"/>
        </w:rPr>
      </w:pPr>
      <w:r w:rsidRPr="00EC0BB6">
        <w:rPr>
          <w:b/>
          <w:bCs/>
          <w:noProof/>
          <w:lang w:val="ka-GE"/>
        </w:rPr>
        <w:t xml:space="preserve">კონტაქტი: </w:t>
      </w:r>
      <w:r w:rsidRPr="00EC0BB6">
        <w:rPr>
          <w:noProof/>
          <w:lang w:val="ka-GE"/>
        </w:rPr>
        <w:t>hr@aiqacademy.ge</w:t>
      </w:r>
    </w:p>
    <w:p w14:paraId="3FBCC9D3" w14:textId="77777777" w:rsidR="002E7395" w:rsidRPr="00EC0BB6" w:rsidRDefault="00000000">
      <w:pPr>
        <w:spacing w:before="360" w:after="160"/>
        <w:rPr>
          <w:noProof/>
          <w:lang w:val="ka-GE"/>
        </w:rPr>
      </w:pPr>
      <w:r w:rsidRPr="00EC0BB6">
        <w:rPr>
          <w:b/>
          <w:bCs/>
          <w:noProof/>
          <w:color w:val="1A3C5E"/>
          <w:sz w:val="28"/>
          <w:szCs w:val="28"/>
          <w:lang w:val="ka-GE"/>
        </w:rPr>
        <w:t>პოზიციის აღწერა</w:t>
      </w:r>
    </w:p>
    <w:p w14:paraId="48978163" w14:textId="1FAAE4C1" w:rsidR="002E7395" w:rsidRPr="00EC0BB6" w:rsidRDefault="00000000">
      <w:pPr>
        <w:spacing w:after="100" w:line="276" w:lineRule="auto"/>
        <w:rPr>
          <w:noProof/>
          <w:lang w:val="ka-GE"/>
        </w:rPr>
      </w:pPr>
      <w:r w:rsidRPr="00EC0BB6">
        <w:rPr>
          <w:noProof/>
          <w:lang w:val="ka-GE"/>
        </w:rPr>
        <w:t>AIQ Academy ეძებს მოტივირებულ სოციალური მედიის მარკეტინგის ფრილანს სპეციალისტს, რომელიც დაგვეხმარება მოსწავლეების მოზიდვაში ჩვენი ხელოვნური ინტელექტის სასწავლო კურსებისთვის (8–12 წლის ბავშვები). ფასიანი გაკვეთილები იწყება 2026 წლის სექტემბერში. ამ</w:t>
      </w:r>
      <w:r w:rsidR="00595C74">
        <w:rPr>
          <w:noProof/>
          <w:lang w:val="ka-GE"/>
        </w:rPr>
        <w:t>ჟ</w:t>
      </w:r>
      <w:r w:rsidRPr="00EC0BB6">
        <w:rPr>
          <w:noProof/>
          <w:lang w:val="ka-GE"/>
        </w:rPr>
        <w:t>ამად სოციალურ ქსელებში წარმოდგენილი არ ვართ. თქვენ დაგეგმავთ სტრატეგიას და განახორციელებთ.</w:t>
      </w:r>
    </w:p>
    <w:p w14:paraId="774B95B8" w14:textId="77777777" w:rsidR="002E7395" w:rsidRPr="00EC0BB6" w:rsidRDefault="00000000">
      <w:pPr>
        <w:spacing w:before="360" w:after="160"/>
        <w:rPr>
          <w:noProof/>
          <w:lang w:val="ka-GE"/>
        </w:rPr>
      </w:pPr>
      <w:r w:rsidRPr="00EC0BB6">
        <w:rPr>
          <w:b/>
          <w:bCs/>
          <w:noProof/>
          <w:color w:val="1A3C5E"/>
          <w:sz w:val="28"/>
          <w:szCs w:val="28"/>
          <w:lang w:val="ka-GE"/>
        </w:rPr>
        <w:t>სამუშაო პირობები</w:t>
      </w:r>
    </w:p>
    <w:p w14:paraId="29BB9D1F" w14:textId="77777777" w:rsidR="002E7395" w:rsidRPr="00EC0BB6" w:rsidRDefault="00000000">
      <w:pPr>
        <w:pStyle w:val="ListParagraph"/>
        <w:numPr>
          <w:ilvl w:val="0"/>
          <w:numId w:val="2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დისტანციური მუშაობა (ოფისში დასწრება არ არის საჭირო)</w:t>
      </w:r>
    </w:p>
    <w:p w14:paraId="1D8769AF" w14:textId="03A8EA2A" w:rsidR="002E7395" w:rsidRPr="00EC0BB6" w:rsidRDefault="00000000">
      <w:pPr>
        <w:pStyle w:val="ListParagraph"/>
        <w:numPr>
          <w:ilvl w:val="0"/>
          <w:numId w:val="2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 xml:space="preserve">მოქნილი გრაფიკი, დაახლოებით </w:t>
      </w:r>
      <w:r w:rsidR="00DD3A1E">
        <w:rPr>
          <w:noProof/>
          <w:lang w:val="ka-GE"/>
        </w:rPr>
        <w:t>20</w:t>
      </w:r>
      <w:r w:rsidRPr="00EC0BB6">
        <w:rPr>
          <w:noProof/>
          <w:lang w:val="ka-GE"/>
        </w:rPr>
        <w:t>–25 საათი თვეში</w:t>
      </w:r>
      <w:r w:rsidR="00691CB1">
        <w:rPr>
          <w:noProof/>
          <w:lang w:val="ka-GE"/>
        </w:rPr>
        <w:t xml:space="preserve"> </w:t>
      </w:r>
      <w:r w:rsidR="00691CB1">
        <w:rPr>
          <w:noProof/>
          <w:lang w:val="ka-GE"/>
        </w:rPr>
        <w:t>(</w:t>
      </w:r>
      <w:r w:rsidR="00691CB1">
        <w:rPr>
          <w:noProof/>
          <w:lang w:val="en-US"/>
        </w:rPr>
        <w:t>1</w:t>
      </w:r>
      <w:r w:rsidR="00691CB1">
        <w:rPr>
          <w:noProof/>
          <w:lang w:val="en-US"/>
        </w:rPr>
        <w:t>6</w:t>
      </w:r>
      <w:r w:rsidR="00691CB1">
        <w:rPr>
          <w:noProof/>
          <w:lang w:val="en-US"/>
        </w:rPr>
        <w:t xml:space="preserve">% </w:t>
      </w:r>
      <w:r w:rsidR="00691CB1">
        <w:rPr>
          <w:noProof/>
          <w:lang w:val="ka-GE"/>
        </w:rPr>
        <w:t>განაკვეთი</w:t>
      </w:r>
      <w:r w:rsidR="00691CB1">
        <w:rPr>
          <w:noProof/>
          <w:lang w:val="en-US"/>
        </w:rPr>
        <w:t>)</w:t>
      </w:r>
    </w:p>
    <w:p w14:paraId="6EEE139F" w14:textId="77777777" w:rsidR="002E7395" w:rsidRPr="00EC0BB6" w:rsidRDefault="00000000">
      <w:pPr>
        <w:pStyle w:val="ListParagraph"/>
        <w:numPr>
          <w:ilvl w:val="0"/>
          <w:numId w:val="2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ანაზღაურება შედეგებზე დაფუძნებული (pay-per-deliverable)</w:t>
      </w:r>
    </w:p>
    <w:p w14:paraId="3E73ABAE" w14:textId="542F04FA" w:rsidR="002E7395" w:rsidRPr="00EC0BB6" w:rsidRDefault="00000000">
      <w:pPr>
        <w:pStyle w:val="ListParagraph"/>
        <w:numPr>
          <w:ilvl w:val="0"/>
          <w:numId w:val="2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ხანგრძლივობა: მარტი – სექტემბერი 2026 (</w:t>
      </w:r>
      <w:r w:rsidR="00270A73">
        <w:rPr>
          <w:noProof/>
          <w:lang w:val="ka-GE"/>
        </w:rPr>
        <w:t>6</w:t>
      </w:r>
      <w:r w:rsidRPr="00EC0BB6">
        <w:rPr>
          <w:noProof/>
          <w:lang w:val="ka-GE"/>
        </w:rPr>
        <w:t xml:space="preserve"> თვე), გაგრძელების პერსპექტივით</w:t>
      </w:r>
    </w:p>
    <w:p w14:paraId="768E01DB" w14:textId="77777777" w:rsidR="002E7395" w:rsidRPr="00EC0BB6" w:rsidRDefault="00000000">
      <w:pPr>
        <w:spacing w:before="360" w:after="160"/>
        <w:rPr>
          <w:noProof/>
          <w:lang w:val="ka-GE"/>
        </w:rPr>
      </w:pPr>
      <w:r w:rsidRPr="00EC0BB6">
        <w:rPr>
          <w:b/>
          <w:bCs/>
          <w:noProof/>
          <w:color w:val="1A3C5E"/>
          <w:sz w:val="28"/>
          <w:szCs w:val="28"/>
          <w:lang w:val="ka-GE"/>
        </w:rPr>
        <w:t>ანაზღაურების სქემა</w:t>
      </w:r>
    </w:p>
    <w:p w14:paraId="40EA31FC" w14:textId="77777777" w:rsidR="002E7395" w:rsidRPr="00EC0BB6" w:rsidRDefault="002E7395">
      <w:pPr>
        <w:spacing w:after="80"/>
        <w:rPr>
          <w:noProof/>
          <w:lang w:val="ka-GE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00"/>
        <w:gridCol w:w="2400"/>
        <w:gridCol w:w="3160"/>
      </w:tblGrid>
      <w:tr w:rsidR="002E7395" w:rsidRPr="00EC0BB6" w14:paraId="7DD77DE8" w14:textId="77777777">
        <w:tblPrEx>
          <w:tblCellMar>
            <w:top w:w="0" w:type="dxa"/>
            <w:bottom w:w="0" w:type="dxa"/>
          </w:tblCellMar>
        </w:tblPrEx>
        <w:tc>
          <w:tcPr>
            <w:tcW w:w="38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1A3C5E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738C5B19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b/>
                <w:bCs/>
                <w:noProof/>
                <w:color w:val="FFFFFF"/>
                <w:sz w:val="19"/>
                <w:szCs w:val="19"/>
                <w:lang w:val="ka-GE"/>
              </w:rPr>
              <w:t>აქტივობა</w:t>
            </w:r>
          </w:p>
        </w:tc>
        <w:tc>
          <w:tcPr>
            <w:tcW w:w="24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1A3C5E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6A8FC404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b/>
                <w:bCs/>
                <w:noProof/>
                <w:color w:val="FFFFFF"/>
                <w:sz w:val="19"/>
                <w:szCs w:val="19"/>
                <w:lang w:val="ka-GE"/>
              </w:rPr>
              <w:t>ანაზღაურება</w:t>
            </w:r>
          </w:p>
        </w:tc>
        <w:tc>
          <w:tcPr>
            <w:tcW w:w="316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1A3C5E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285FCA10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b/>
                <w:bCs/>
                <w:noProof/>
                <w:color w:val="FFFFFF"/>
                <w:sz w:val="19"/>
                <w:szCs w:val="19"/>
                <w:lang w:val="ka-GE"/>
              </w:rPr>
              <w:t>რაოდენობა/თვე</w:t>
            </w:r>
          </w:p>
        </w:tc>
      </w:tr>
      <w:tr w:rsidR="002E7395" w:rsidRPr="00EC0BB6" w14:paraId="645E97EA" w14:textId="77777777">
        <w:tblPrEx>
          <w:tblCellMar>
            <w:top w:w="0" w:type="dxa"/>
            <w:bottom w:w="0" w:type="dxa"/>
          </w:tblCellMar>
        </w:tblPrEx>
        <w:tc>
          <w:tcPr>
            <w:tcW w:w="38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4F063307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პოსტი Facebook/Instagram გვერდებზე</w:t>
            </w:r>
          </w:p>
        </w:tc>
        <w:tc>
          <w:tcPr>
            <w:tcW w:w="24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3BE07639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20 ლარი</w:t>
            </w:r>
          </w:p>
        </w:tc>
        <w:tc>
          <w:tcPr>
            <w:tcW w:w="316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2D244B04" w14:textId="1986C568" w:rsidR="002E7395" w:rsidRPr="00EC0BB6" w:rsidRDefault="006B45CF">
            <w:pPr>
              <w:jc w:val="center"/>
              <w:rPr>
                <w:noProof/>
                <w:lang w:val="ka-GE"/>
              </w:rPr>
            </w:pPr>
            <w:r>
              <w:rPr>
                <w:noProof/>
                <w:sz w:val="19"/>
                <w:szCs w:val="19"/>
                <w:lang w:val="ka-GE"/>
              </w:rPr>
              <w:t>6</w:t>
            </w:r>
            <w:r w:rsidR="00000000" w:rsidRPr="00EC0BB6">
              <w:rPr>
                <w:noProof/>
                <w:sz w:val="19"/>
                <w:szCs w:val="19"/>
                <w:lang w:val="ka-GE"/>
              </w:rPr>
              <w:t>–</w:t>
            </w:r>
            <w:r>
              <w:rPr>
                <w:noProof/>
                <w:sz w:val="19"/>
                <w:szCs w:val="19"/>
                <w:lang w:val="ka-GE"/>
              </w:rPr>
              <w:t>8</w:t>
            </w:r>
          </w:p>
        </w:tc>
      </w:tr>
      <w:tr w:rsidR="002E7395" w:rsidRPr="00EC0BB6" w14:paraId="0517E90C" w14:textId="77777777">
        <w:tblPrEx>
          <w:tblCellMar>
            <w:top w:w="0" w:type="dxa"/>
            <w:bottom w:w="0" w:type="dxa"/>
          </w:tblCellMar>
        </w:tblPrEx>
        <w:tc>
          <w:tcPr>
            <w:tcW w:w="38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1BF6E671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Reels/TikTok/Shorts ვიდეო</w:t>
            </w:r>
          </w:p>
        </w:tc>
        <w:tc>
          <w:tcPr>
            <w:tcW w:w="24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69F34F3F" w14:textId="62013EBF" w:rsidR="002E7395" w:rsidRPr="00EC0BB6" w:rsidRDefault="00F77D69">
            <w:pPr>
              <w:jc w:val="center"/>
              <w:rPr>
                <w:noProof/>
                <w:lang w:val="ka-GE"/>
              </w:rPr>
            </w:pPr>
            <w:r>
              <w:rPr>
                <w:noProof/>
                <w:sz w:val="19"/>
                <w:szCs w:val="19"/>
                <w:lang w:val="ka-GE"/>
              </w:rPr>
              <w:t>10</w:t>
            </w:r>
            <w:r w:rsidR="00000000" w:rsidRPr="00EC0BB6">
              <w:rPr>
                <w:noProof/>
                <w:sz w:val="19"/>
                <w:szCs w:val="19"/>
                <w:lang w:val="ka-GE"/>
              </w:rPr>
              <w:t>0 ლარი</w:t>
            </w:r>
          </w:p>
        </w:tc>
        <w:tc>
          <w:tcPr>
            <w:tcW w:w="316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363407B1" w14:textId="6F6A752F" w:rsidR="002E7395" w:rsidRPr="00EC0BB6" w:rsidRDefault="00A21189">
            <w:pPr>
              <w:jc w:val="center"/>
              <w:rPr>
                <w:noProof/>
                <w:lang w:val="ka-GE"/>
              </w:rPr>
            </w:pPr>
            <w:r>
              <w:rPr>
                <w:noProof/>
                <w:sz w:val="19"/>
                <w:szCs w:val="19"/>
                <w:lang w:val="ka-GE"/>
              </w:rPr>
              <w:t>1</w:t>
            </w:r>
            <w:r w:rsidR="00000000" w:rsidRPr="00EC0BB6">
              <w:rPr>
                <w:noProof/>
                <w:sz w:val="19"/>
                <w:szCs w:val="19"/>
                <w:lang w:val="ka-GE"/>
              </w:rPr>
              <w:t>–</w:t>
            </w:r>
            <w:r>
              <w:rPr>
                <w:noProof/>
                <w:sz w:val="19"/>
                <w:szCs w:val="19"/>
                <w:lang w:val="ka-GE"/>
              </w:rPr>
              <w:t>3</w:t>
            </w:r>
          </w:p>
        </w:tc>
      </w:tr>
      <w:tr w:rsidR="002E7395" w:rsidRPr="00EC0BB6" w14:paraId="055F4043" w14:textId="77777777">
        <w:tblPrEx>
          <w:tblCellMar>
            <w:top w:w="0" w:type="dxa"/>
            <w:bottom w:w="0" w:type="dxa"/>
          </w:tblCellMar>
        </w:tblPrEx>
        <w:tc>
          <w:tcPr>
            <w:tcW w:w="38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01541960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კრეატიული კამპანია (მაგ: ჩელენჯი, გათამაშება)</w:t>
            </w:r>
          </w:p>
        </w:tc>
        <w:tc>
          <w:tcPr>
            <w:tcW w:w="24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125E2B34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60 ლარი</w:t>
            </w:r>
          </w:p>
        </w:tc>
        <w:tc>
          <w:tcPr>
            <w:tcW w:w="316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41AC2DA1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0–1</w:t>
            </w:r>
          </w:p>
        </w:tc>
      </w:tr>
      <w:tr w:rsidR="002E7395" w:rsidRPr="00EC0BB6" w14:paraId="7CEE2EF7" w14:textId="77777777">
        <w:tblPrEx>
          <w:tblCellMar>
            <w:top w:w="0" w:type="dxa"/>
            <w:bottom w:w="0" w:type="dxa"/>
          </w:tblCellMar>
        </w:tblPrEx>
        <w:tc>
          <w:tcPr>
            <w:tcW w:w="38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32310024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Facebook ჯგუფებში პოსტი/აქტივობა</w:t>
            </w:r>
          </w:p>
        </w:tc>
        <w:tc>
          <w:tcPr>
            <w:tcW w:w="24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1CDF2897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10 ლარი</w:t>
            </w:r>
          </w:p>
        </w:tc>
        <w:tc>
          <w:tcPr>
            <w:tcW w:w="316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3824F595" w14:textId="61276C82" w:rsidR="002E7395" w:rsidRPr="00EC0BB6" w:rsidRDefault="00613913">
            <w:pPr>
              <w:jc w:val="center"/>
              <w:rPr>
                <w:noProof/>
                <w:lang w:val="ka-GE"/>
              </w:rPr>
            </w:pPr>
            <w:r>
              <w:rPr>
                <w:noProof/>
                <w:sz w:val="19"/>
                <w:szCs w:val="19"/>
                <w:lang w:val="ka-GE"/>
              </w:rPr>
              <w:t>0</w:t>
            </w:r>
            <w:r w:rsidR="00000000" w:rsidRPr="00EC0BB6">
              <w:rPr>
                <w:noProof/>
                <w:sz w:val="19"/>
                <w:szCs w:val="19"/>
                <w:lang w:val="ka-GE"/>
              </w:rPr>
              <w:t>–1</w:t>
            </w:r>
            <w:r w:rsidR="00FB0128">
              <w:rPr>
                <w:noProof/>
                <w:sz w:val="19"/>
                <w:szCs w:val="19"/>
                <w:lang w:val="ka-GE"/>
              </w:rPr>
              <w:t>0</w:t>
            </w:r>
          </w:p>
        </w:tc>
      </w:tr>
      <w:tr w:rsidR="002E7395" w:rsidRPr="00EC0BB6" w14:paraId="288C85BF" w14:textId="77777777">
        <w:tblPrEx>
          <w:tblCellMar>
            <w:top w:w="0" w:type="dxa"/>
            <w:bottom w:w="0" w:type="dxa"/>
          </w:tblCellMar>
        </w:tblPrEx>
        <w:tc>
          <w:tcPr>
            <w:tcW w:w="9360" w:type="dxa"/>
            <w:gridSpan w:val="3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3A7BBF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588CB1C4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b/>
                <w:bCs/>
                <w:noProof/>
                <w:color w:val="FFFFFF"/>
                <w:sz w:val="19"/>
                <w:szCs w:val="19"/>
                <w:lang w:val="ka-GE"/>
              </w:rPr>
              <w:t>ბონუსები</w:t>
            </w:r>
          </w:p>
        </w:tc>
      </w:tr>
      <w:tr w:rsidR="002E7395" w:rsidRPr="00EC0BB6" w14:paraId="7958CD33" w14:textId="77777777">
        <w:tblPrEx>
          <w:tblCellMar>
            <w:top w:w="0" w:type="dxa"/>
            <w:bottom w:w="0" w:type="dxa"/>
          </w:tblCellMar>
        </w:tblPrEx>
        <w:tc>
          <w:tcPr>
            <w:tcW w:w="38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31F3A630" w14:textId="72732E30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გამომწერების მიზნის მიღწევა</w:t>
            </w:r>
          </w:p>
        </w:tc>
        <w:tc>
          <w:tcPr>
            <w:tcW w:w="24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6B3B42F2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50 ლარი</w:t>
            </w:r>
          </w:p>
        </w:tc>
        <w:tc>
          <w:tcPr>
            <w:tcW w:w="316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5B843101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იხ. ცხრილი ქვემოთ</w:t>
            </w:r>
          </w:p>
        </w:tc>
      </w:tr>
      <w:tr w:rsidR="002E7395" w:rsidRPr="00EC0BB6" w14:paraId="697095EE" w14:textId="77777777">
        <w:tblPrEx>
          <w:tblCellMar>
            <w:top w:w="0" w:type="dxa"/>
            <w:bottom w:w="0" w:type="dxa"/>
          </w:tblCellMar>
        </w:tblPrEx>
        <w:tc>
          <w:tcPr>
            <w:tcW w:w="38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5EC51590" w14:textId="272C3B81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ჩართულობის მიზნის მიღწევა</w:t>
            </w:r>
          </w:p>
        </w:tc>
        <w:tc>
          <w:tcPr>
            <w:tcW w:w="24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49D90EDA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50 ლარი</w:t>
            </w:r>
          </w:p>
        </w:tc>
        <w:tc>
          <w:tcPr>
            <w:tcW w:w="316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271B9D5C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იხ. ქვემოთ</w:t>
            </w:r>
          </w:p>
        </w:tc>
      </w:tr>
      <w:tr w:rsidR="002E7395" w:rsidRPr="00EC0BB6" w14:paraId="457F0110" w14:textId="77777777">
        <w:tblPrEx>
          <w:tblCellMar>
            <w:top w:w="0" w:type="dxa"/>
            <w:bottom w:w="0" w:type="dxa"/>
          </w:tblCellMar>
        </w:tblPrEx>
        <w:tc>
          <w:tcPr>
            <w:tcW w:w="9360" w:type="dxa"/>
            <w:gridSpan w:val="3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3A7BBF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1F34BE8E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b/>
                <w:bCs/>
                <w:noProof/>
                <w:color w:val="FFFFFF"/>
                <w:sz w:val="19"/>
                <w:szCs w:val="19"/>
                <w:lang w:val="ka-GE"/>
              </w:rPr>
              <w:t>ლიდების ბონუსი (ივლისიდან)</w:t>
            </w:r>
          </w:p>
        </w:tc>
      </w:tr>
      <w:tr w:rsidR="002E7395" w:rsidRPr="00EC0BB6" w14:paraId="20719CC3" w14:textId="77777777">
        <w:tblPrEx>
          <w:tblCellMar>
            <w:top w:w="0" w:type="dxa"/>
            <w:bottom w:w="0" w:type="dxa"/>
          </w:tblCellMar>
        </w:tblPrEx>
        <w:tc>
          <w:tcPr>
            <w:tcW w:w="38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3458947C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10–20 ლიდი თვეში</w:t>
            </w:r>
          </w:p>
        </w:tc>
        <w:tc>
          <w:tcPr>
            <w:tcW w:w="24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45453270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50 ლარი</w:t>
            </w:r>
          </w:p>
        </w:tc>
        <w:tc>
          <w:tcPr>
            <w:tcW w:w="316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0AACC0EB" w14:textId="77777777" w:rsidR="002E7395" w:rsidRPr="00EC0BB6" w:rsidRDefault="002E7395">
            <w:pPr>
              <w:rPr>
                <w:noProof/>
                <w:lang w:val="ka-GE"/>
              </w:rPr>
            </w:pPr>
          </w:p>
        </w:tc>
      </w:tr>
      <w:tr w:rsidR="002E7395" w:rsidRPr="00EC0BB6" w14:paraId="1A5FEF7D" w14:textId="77777777">
        <w:tblPrEx>
          <w:tblCellMar>
            <w:top w:w="0" w:type="dxa"/>
            <w:bottom w:w="0" w:type="dxa"/>
          </w:tblCellMar>
        </w:tblPrEx>
        <w:tc>
          <w:tcPr>
            <w:tcW w:w="38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4197B0D1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21–30 ლიდი თვეში</w:t>
            </w:r>
          </w:p>
        </w:tc>
        <w:tc>
          <w:tcPr>
            <w:tcW w:w="24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736722CE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100 ლარი</w:t>
            </w:r>
          </w:p>
        </w:tc>
        <w:tc>
          <w:tcPr>
            <w:tcW w:w="316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56AF33B8" w14:textId="77777777" w:rsidR="002E7395" w:rsidRPr="00EC0BB6" w:rsidRDefault="002E7395">
            <w:pPr>
              <w:rPr>
                <w:noProof/>
                <w:lang w:val="ka-GE"/>
              </w:rPr>
            </w:pPr>
          </w:p>
        </w:tc>
      </w:tr>
      <w:tr w:rsidR="002E7395" w:rsidRPr="00EC0BB6" w14:paraId="05E96CDB" w14:textId="77777777">
        <w:tblPrEx>
          <w:tblCellMar>
            <w:top w:w="0" w:type="dxa"/>
            <w:bottom w:w="0" w:type="dxa"/>
          </w:tblCellMar>
        </w:tblPrEx>
        <w:tc>
          <w:tcPr>
            <w:tcW w:w="38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6D73597C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31+ ლიდი თვეში</w:t>
            </w:r>
          </w:p>
        </w:tc>
        <w:tc>
          <w:tcPr>
            <w:tcW w:w="24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7D3CEA65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100 + 5 ლარი/ლიდი</w:t>
            </w:r>
          </w:p>
        </w:tc>
        <w:tc>
          <w:tcPr>
            <w:tcW w:w="316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24F92ABD" w14:textId="1DEFCCAA" w:rsidR="002E7395" w:rsidRPr="00EC0BB6" w:rsidRDefault="002E7395">
            <w:pPr>
              <w:jc w:val="center"/>
              <w:rPr>
                <w:noProof/>
                <w:lang w:val="ka-GE"/>
              </w:rPr>
            </w:pPr>
          </w:p>
        </w:tc>
      </w:tr>
    </w:tbl>
    <w:p w14:paraId="6701B904" w14:textId="77777777" w:rsidR="002E7395" w:rsidRPr="00EC0BB6" w:rsidRDefault="002E7395">
      <w:pPr>
        <w:spacing w:after="80"/>
        <w:rPr>
          <w:noProof/>
          <w:lang w:val="ka-GE"/>
        </w:rPr>
      </w:pPr>
    </w:p>
    <w:p w14:paraId="4823B5C7" w14:textId="77777777" w:rsidR="002E7395" w:rsidRPr="00EC0BB6" w:rsidRDefault="00000000">
      <w:pPr>
        <w:spacing w:before="240" w:after="120"/>
        <w:rPr>
          <w:noProof/>
          <w:lang w:val="ka-GE"/>
        </w:rPr>
      </w:pPr>
      <w:r w:rsidRPr="00EC0BB6">
        <w:rPr>
          <w:b/>
          <w:bCs/>
          <w:noProof/>
          <w:color w:val="2E75B6"/>
          <w:sz w:val="24"/>
          <w:szCs w:val="24"/>
          <w:lang w:val="ka-GE"/>
        </w:rPr>
        <w:t>სარეკლამო ბიუჯეტი (Ad Spend)</w:t>
      </w:r>
    </w:p>
    <w:p w14:paraId="1D017FA4" w14:textId="0904E679" w:rsidR="002E7395" w:rsidRPr="00EC0BB6" w:rsidRDefault="00F0610E">
      <w:pPr>
        <w:spacing w:after="100" w:line="276" w:lineRule="auto"/>
        <w:rPr>
          <w:noProof/>
          <w:lang w:val="ka-GE"/>
        </w:rPr>
      </w:pPr>
      <w:r>
        <w:rPr>
          <w:noProof/>
          <w:lang w:val="ka-GE"/>
        </w:rPr>
        <w:lastRenderedPageBreak/>
        <w:t>6</w:t>
      </w:r>
      <w:r w:rsidR="00000000" w:rsidRPr="00EC0BB6">
        <w:rPr>
          <w:noProof/>
          <w:lang w:val="ka-GE"/>
        </w:rPr>
        <w:t xml:space="preserve"> თვის ჯამური სარეკლამო ბიუჯეტი: </w:t>
      </w:r>
      <w:r w:rsidR="00EF7469">
        <w:rPr>
          <w:noProof/>
          <w:lang w:val="ka-GE"/>
        </w:rPr>
        <w:t>2</w:t>
      </w:r>
      <w:r w:rsidR="00000000" w:rsidRPr="00EC0BB6">
        <w:rPr>
          <w:noProof/>
          <w:lang w:val="ka-GE"/>
        </w:rPr>
        <w:t>,</w:t>
      </w:r>
      <w:r w:rsidR="00EF7469">
        <w:rPr>
          <w:noProof/>
          <w:lang w:val="ka-GE"/>
        </w:rPr>
        <w:t>0</w:t>
      </w:r>
      <w:r w:rsidR="00000000" w:rsidRPr="00EC0BB6">
        <w:rPr>
          <w:noProof/>
          <w:lang w:val="ka-GE"/>
        </w:rPr>
        <w:t>00–2,</w:t>
      </w:r>
      <w:r w:rsidR="00EF7469">
        <w:rPr>
          <w:noProof/>
          <w:lang w:val="ka-GE"/>
        </w:rPr>
        <w:t>5</w:t>
      </w:r>
      <w:r w:rsidR="00000000" w:rsidRPr="00EC0BB6">
        <w:rPr>
          <w:noProof/>
          <w:lang w:val="ka-GE"/>
        </w:rPr>
        <w:t>00 ლარი. ბიუჯეტი ცალკეა და დამკვეთის მიერ ფინანსდება. სპეციალისტი თავად ანაწილებს ბიუჯეტს თვეებს შორის სტრატეგიის მიხედვით. ერთ თვეში არაუმეტეს 500 ლარი.</w:t>
      </w:r>
    </w:p>
    <w:p w14:paraId="5D8A8314" w14:textId="77777777" w:rsidR="002E7395" w:rsidRPr="00EC0BB6" w:rsidRDefault="00000000">
      <w:pPr>
        <w:spacing w:before="240" w:after="120"/>
        <w:rPr>
          <w:noProof/>
          <w:lang w:val="ka-GE"/>
        </w:rPr>
      </w:pPr>
      <w:r w:rsidRPr="00EC0BB6">
        <w:rPr>
          <w:b/>
          <w:bCs/>
          <w:noProof/>
          <w:color w:val="2E75B6"/>
          <w:sz w:val="24"/>
          <w:szCs w:val="24"/>
          <w:lang w:val="ka-GE"/>
        </w:rPr>
        <w:t>გამომწერების სამიზნეები (კუმულატიური, რეკლამის დახმარებით)</w:t>
      </w:r>
    </w:p>
    <w:p w14:paraId="25D38191" w14:textId="77777777" w:rsidR="002E7395" w:rsidRPr="00EC0BB6" w:rsidRDefault="002E7395">
      <w:pPr>
        <w:spacing w:after="80"/>
        <w:rPr>
          <w:noProof/>
          <w:lang w:val="ka-GE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0"/>
        <w:gridCol w:w="3120"/>
        <w:gridCol w:w="3120"/>
      </w:tblGrid>
      <w:tr w:rsidR="002E7395" w:rsidRPr="00EC0BB6" w14:paraId="3551B6B8" w14:textId="77777777">
        <w:tblPrEx>
          <w:tblCellMar>
            <w:top w:w="0" w:type="dxa"/>
            <w:bottom w:w="0" w:type="dxa"/>
          </w:tblCellMar>
        </w:tblPrEx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1A3C5E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3E1E4F59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b/>
                <w:bCs/>
                <w:noProof/>
                <w:color w:val="FFFFFF"/>
                <w:sz w:val="19"/>
                <w:szCs w:val="19"/>
                <w:lang w:val="ka-GE"/>
              </w:rPr>
              <w:t>თვე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1A3C5E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2BD6E199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b/>
                <w:bCs/>
                <w:noProof/>
                <w:color w:val="FFFFFF"/>
                <w:sz w:val="19"/>
                <w:szCs w:val="19"/>
                <w:lang w:val="ka-GE"/>
              </w:rPr>
              <w:t>მინიმუმი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1A3C5E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6D99835F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b/>
                <w:bCs/>
                <w:noProof/>
                <w:color w:val="FFFFFF"/>
                <w:sz w:val="19"/>
                <w:szCs w:val="19"/>
                <w:lang w:val="ka-GE"/>
              </w:rPr>
              <w:t>ბონუსი (50 ლარი)</w:t>
            </w:r>
          </w:p>
        </w:tc>
      </w:tr>
      <w:tr w:rsidR="002E7395" w:rsidRPr="00EC0BB6" w14:paraId="098B3461" w14:textId="77777777">
        <w:tblPrEx>
          <w:tblCellMar>
            <w:top w:w="0" w:type="dxa"/>
            <w:bottom w:w="0" w:type="dxa"/>
          </w:tblCellMar>
        </w:tblPrEx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1ADB7734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1 (მარტი)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7078CEDE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200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65A517B4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500+</w:t>
            </w:r>
          </w:p>
        </w:tc>
      </w:tr>
      <w:tr w:rsidR="002E7395" w:rsidRPr="00EC0BB6" w14:paraId="76F3C61F" w14:textId="77777777">
        <w:tblPrEx>
          <w:tblCellMar>
            <w:top w:w="0" w:type="dxa"/>
            <w:bottom w:w="0" w:type="dxa"/>
          </w:tblCellMar>
        </w:tblPrEx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3C651480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2 (აპრილი)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0CD0533C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500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2F15EB61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1,000+</w:t>
            </w:r>
          </w:p>
        </w:tc>
      </w:tr>
      <w:tr w:rsidR="002E7395" w:rsidRPr="00EC0BB6" w14:paraId="62D94674" w14:textId="77777777">
        <w:tblPrEx>
          <w:tblCellMar>
            <w:top w:w="0" w:type="dxa"/>
            <w:bottom w:w="0" w:type="dxa"/>
          </w:tblCellMar>
        </w:tblPrEx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010483F5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3 (მაისი)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254708AD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1,000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312490F1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1,500+</w:t>
            </w:r>
          </w:p>
        </w:tc>
      </w:tr>
      <w:tr w:rsidR="002E7395" w:rsidRPr="00EC0BB6" w14:paraId="33F31A48" w14:textId="77777777">
        <w:tblPrEx>
          <w:tblCellMar>
            <w:top w:w="0" w:type="dxa"/>
            <w:bottom w:w="0" w:type="dxa"/>
          </w:tblCellMar>
        </w:tblPrEx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4470AA9E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4 (ივნისი)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314E42B8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1,500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22626616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2,500+</w:t>
            </w:r>
          </w:p>
        </w:tc>
      </w:tr>
      <w:tr w:rsidR="002E7395" w:rsidRPr="00EC0BB6" w14:paraId="6C9D71C3" w14:textId="77777777">
        <w:tblPrEx>
          <w:tblCellMar>
            <w:top w:w="0" w:type="dxa"/>
            <w:bottom w:w="0" w:type="dxa"/>
          </w:tblCellMar>
        </w:tblPrEx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10441027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5 (ივლისი)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1E2C7366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2,500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2A53D19E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3,500+</w:t>
            </w:r>
          </w:p>
        </w:tc>
      </w:tr>
      <w:tr w:rsidR="002E7395" w:rsidRPr="00EC0BB6" w14:paraId="18524616" w14:textId="77777777">
        <w:tblPrEx>
          <w:tblCellMar>
            <w:top w:w="0" w:type="dxa"/>
            <w:bottom w:w="0" w:type="dxa"/>
          </w:tblCellMar>
        </w:tblPrEx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6F223E19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6 (აგვისტო)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0FB53374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3,500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3583B20C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4,500+</w:t>
            </w:r>
          </w:p>
        </w:tc>
      </w:tr>
    </w:tbl>
    <w:p w14:paraId="1C325FDA" w14:textId="77777777" w:rsidR="002E7395" w:rsidRPr="00EC0BB6" w:rsidRDefault="002E7395">
      <w:pPr>
        <w:spacing w:after="80"/>
        <w:rPr>
          <w:noProof/>
          <w:lang w:val="ka-GE"/>
        </w:rPr>
      </w:pPr>
    </w:p>
    <w:p w14:paraId="5393F860" w14:textId="77777777" w:rsidR="002E7395" w:rsidRPr="00EC0BB6" w:rsidRDefault="00000000">
      <w:pPr>
        <w:spacing w:before="240" w:after="120"/>
        <w:rPr>
          <w:noProof/>
          <w:lang w:val="ka-GE"/>
        </w:rPr>
      </w:pPr>
      <w:r w:rsidRPr="00EC0BB6">
        <w:rPr>
          <w:b/>
          <w:bCs/>
          <w:noProof/>
          <w:color w:val="2E75B6"/>
          <w:sz w:val="24"/>
          <w:szCs w:val="24"/>
          <w:lang w:val="ka-GE"/>
        </w:rPr>
        <w:t>ჩართულობის სამიზნე</w:t>
      </w:r>
    </w:p>
    <w:p w14:paraId="6EAC64F9" w14:textId="17A56FA7" w:rsidR="002E7395" w:rsidRPr="00EC0BB6" w:rsidRDefault="00000000">
      <w:pPr>
        <w:pStyle w:val="ListParagraph"/>
        <w:numPr>
          <w:ilvl w:val="0"/>
          <w:numId w:val="2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 xml:space="preserve">1–3 თვე (პატარა </w:t>
      </w:r>
      <w:r w:rsidR="002D17D8">
        <w:rPr>
          <w:noProof/>
          <w:lang w:val="ka-GE"/>
        </w:rPr>
        <w:t>ექაუნთი</w:t>
      </w:r>
      <w:r w:rsidRPr="00EC0BB6">
        <w:rPr>
          <w:noProof/>
          <w:lang w:val="ka-GE"/>
        </w:rPr>
        <w:t>): 2%+ = 50 ლარი</w:t>
      </w:r>
    </w:p>
    <w:p w14:paraId="66AA8616" w14:textId="3E40D33E" w:rsidR="002E7395" w:rsidRPr="00EC0BB6" w:rsidRDefault="00000000">
      <w:pPr>
        <w:pStyle w:val="ListParagraph"/>
        <w:numPr>
          <w:ilvl w:val="0"/>
          <w:numId w:val="2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4–</w:t>
      </w:r>
      <w:r w:rsidR="002D17D8">
        <w:rPr>
          <w:noProof/>
          <w:lang w:val="ka-GE"/>
        </w:rPr>
        <w:t>6</w:t>
      </w:r>
      <w:r w:rsidRPr="00EC0BB6">
        <w:rPr>
          <w:noProof/>
          <w:lang w:val="ka-GE"/>
        </w:rPr>
        <w:t xml:space="preserve"> თვე (მზარდი </w:t>
      </w:r>
      <w:r w:rsidR="002D17D8">
        <w:rPr>
          <w:noProof/>
          <w:lang w:val="ka-GE"/>
        </w:rPr>
        <w:t>ექაუნთი</w:t>
      </w:r>
      <w:r w:rsidRPr="00EC0BB6">
        <w:rPr>
          <w:noProof/>
          <w:lang w:val="ka-GE"/>
        </w:rPr>
        <w:t>): 1.5%+ = 50 ლარი</w:t>
      </w:r>
    </w:p>
    <w:p w14:paraId="36E6EDE8" w14:textId="77777777" w:rsidR="002E7395" w:rsidRPr="00EC0BB6" w:rsidRDefault="00000000">
      <w:pPr>
        <w:spacing w:after="100" w:line="276" w:lineRule="auto"/>
        <w:rPr>
          <w:noProof/>
          <w:lang w:val="ka-GE"/>
        </w:rPr>
      </w:pPr>
      <w:r w:rsidRPr="00EC0BB6">
        <w:rPr>
          <w:noProof/>
          <w:lang w:val="ka-GE"/>
        </w:rPr>
        <w:t>ჩართულობის მაჩვენებელი იზომება მხოლოდ ორგანულ პოსტებზე (Meta Business Suite). Boost/რეკლამის პოსტები არ შედის ამ გაზომვაში.</w:t>
      </w:r>
    </w:p>
    <w:p w14:paraId="5441B70B" w14:textId="77777777" w:rsidR="002E7395" w:rsidRDefault="00000000">
      <w:pPr>
        <w:spacing w:before="240" w:after="120"/>
        <w:rPr>
          <w:b/>
          <w:bCs/>
          <w:noProof/>
          <w:color w:val="2E75B6"/>
          <w:sz w:val="24"/>
          <w:szCs w:val="24"/>
          <w:lang w:val="ka-GE"/>
        </w:rPr>
      </w:pPr>
      <w:r w:rsidRPr="00EC0BB6">
        <w:rPr>
          <w:b/>
          <w:bCs/>
          <w:noProof/>
          <w:color w:val="2E75B6"/>
          <w:sz w:val="24"/>
          <w:szCs w:val="24"/>
          <w:lang w:val="ka-GE"/>
        </w:rPr>
        <w:t>კამპანიის წარმატების კრიტერიუმი</w:t>
      </w:r>
    </w:p>
    <w:p w14:paraId="5F14B3BB" w14:textId="77777777" w:rsidR="00926DEB" w:rsidRPr="00926DEB" w:rsidRDefault="00926DEB" w:rsidP="00926DEB">
      <w:pPr>
        <w:spacing w:after="100" w:line="276" w:lineRule="auto"/>
        <w:rPr>
          <w:noProof/>
          <w:lang w:val="ka-GE"/>
        </w:rPr>
      </w:pPr>
      <w:r w:rsidRPr="00926DEB">
        <w:rPr>
          <w:noProof/>
          <w:lang w:val="ka-GE"/>
        </w:rPr>
        <w:t>კრეატიული კამპანია შეიძლება შედგებოდეს ერთი ან რამდენიმე დაკავშირებული პოსტისგან. სპეციალისტი თვის დასაწყისში განსაზღვრავს კამპანიის იდეას, მასში შემავალ პოსტებს და გაზომვის პერიოდს. წარმატება იზომება კამპანიის ყველა პოსტის ჯამური შედეგით.</w:t>
      </w:r>
    </w:p>
    <w:p w14:paraId="383FFE87" w14:textId="734EED72" w:rsidR="00926DEB" w:rsidRPr="00926DEB" w:rsidRDefault="00926DEB" w:rsidP="00926DEB">
      <w:pPr>
        <w:spacing w:after="100" w:line="276" w:lineRule="auto"/>
        <w:rPr>
          <w:noProof/>
          <w:lang w:val="ka-GE"/>
        </w:rPr>
      </w:pPr>
      <w:r w:rsidRPr="00926DEB">
        <w:rPr>
          <w:noProof/>
          <w:lang w:val="ka-GE"/>
        </w:rPr>
        <w:t xml:space="preserve">კამპანია წარმატებულია თუ </w:t>
      </w:r>
      <w:r>
        <w:rPr>
          <w:noProof/>
          <w:lang w:val="ka-GE"/>
        </w:rPr>
        <w:t>დააკმაყოფილა</w:t>
      </w:r>
      <w:r w:rsidRPr="00926DEB">
        <w:rPr>
          <w:noProof/>
          <w:lang w:val="ka-GE"/>
        </w:rPr>
        <w:t xml:space="preserve"> წინასწარ შეთანხმებულ</w:t>
      </w:r>
      <w:r>
        <w:rPr>
          <w:noProof/>
          <w:lang w:val="ka-GE"/>
        </w:rPr>
        <w:t>ი</w:t>
      </w:r>
      <w:r w:rsidRPr="00926DEB">
        <w:rPr>
          <w:noProof/>
          <w:lang w:val="ka-GE"/>
        </w:rPr>
        <w:t xml:space="preserve"> ერთ-ერთ</w:t>
      </w:r>
      <w:r>
        <w:rPr>
          <w:noProof/>
          <w:lang w:val="ka-GE"/>
        </w:rPr>
        <w:t>ი</w:t>
      </w:r>
      <w:r w:rsidRPr="00926DEB">
        <w:rPr>
          <w:noProof/>
          <w:lang w:val="ka-GE"/>
        </w:rPr>
        <w:t xml:space="preserve"> კრიტერიუმ</w:t>
      </w:r>
      <w:r>
        <w:rPr>
          <w:noProof/>
          <w:lang w:val="ka-GE"/>
        </w:rPr>
        <w:t>ი</w:t>
      </w:r>
      <w:r w:rsidRPr="00926DEB">
        <w:rPr>
          <w:noProof/>
          <w:lang w:val="ka-GE"/>
        </w:rPr>
        <w:t>:</w:t>
      </w:r>
    </w:p>
    <w:p w14:paraId="0A14429C" w14:textId="3D38965E" w:rsidR="00926DEB" w:rsidRPr="00926DEB" w:rsidRDefault="00926DEB" w:rsidP="00926DEB">
      <w:pPr>
        <w:spacing w:after="100" w:line="276" w:lineRule="auto"/>
        <w:rPr>
          <w:noProof/>
          <w:lang w:val="ka-GE"/>
        </w:rPr>
      </w:pPr>
      <w:r w:rsidRPr="00926DEB">
        <w:rPr>
          <w:noProof/>
          <w:lang w:val="ka-GE"/>
        </w:rPr>
        <w:t>1–</w:t>
      </w:r>
      <w:r w:rsidR="00D1421B">
        <w:rPr>
          <w:noProof/>
          <w:lang w:val="ka-GE"/>
        </w:rPr>
        <w:t>4</w:t>
      </w:r>
      <w:r w:rsidRPr="00926DEB">
        <w:rPr>
          <w:noProof/>
          <w:lang w:val="ka-GE"/>
        </w:rPr>
        <w:t xml:space="preserve"> თვე: 2,000+ </w:t>
      </w:r>
      <w:r w:rsidR="005407E3">
        <w:rPr>
          <w:noProof/>
          <w:lang w:val="ka-GE"/>
        </w:rPr>
        <w:t>რიჩი</w:t>
      </w:r>
      <w:r w:rsidRPr="00926DEB">
        <w:rPr>
          <w:noProof/>
          <w:lang w:val="ka-GE"/>
        </w:rPr>
        <w:t xml:space="preserve"> (reach), ან 10+ კომენტარი/გაზიარება.</w:t>
      </w:r>
    </w:p>
    <w:p w14:paraId="464C0BAD" w14:textId="32CCF52C" w:rsidR="00926DEB" w:rsidRPr="00926DEB" w:rsidRDefault="00D1421B" w:rsidP="00926DEB">
      <w:pPr>
        <w:spacing w:after="100" w:line="276" w:lineRule="auto"/>
        <w:rPr>
          <w:noProof/>
          <w:lang w:val="ka-GE"/>
        </w:rPr>
      </w:pPr>
      <w:r>
        <w:rPr>
          <w:noProof/>
          <w:lang w:val="ka-GE"/>
        </w:rPr>
        <w:t>5</w:t>
      </w:r>
      <w:r w:rsidR="00926DEB" w:rsidRPr="00926DEB">
        <w:rPr>
          <w:noProof/>
          <w:lang w:val="ka-GE"/>
        </w:rPr>
        <w:t>–</w:t>
      </w:r>
      <w:r w:rsidR="007D62A9">
        <w:rPr>
          <w:noProof/>
          <w:lang w:val="ka-GE"/>
        </w:rPr>
        <w:t>6</w:t>
      </w:r>
      <w:r w:rsidR="00926DEB" w:rsidRPr="00926DEB">
        <w:rPr>
          <w:noProof/>
          <w:lang w:val="ka-GE"/>
        </w:rPr>
        <w:t xml:space="preserve"> თვე: 5,000+ </w:t>
      </w:r>
      <w:r w:rsidR="005407E3">
        <w:rPr>
          <w:noProof/>
          <w:lang w:val="ka-GE"/>
        </w:rPr>
        <w:t>რიჩი</w:t>
      </w:r>
      <w:r w:rsidR="00926DEB" w:rsidRPr="00926DEB">
        <w:rPr>
          <w:noProof/>
          <w:lang w:val="ka-GE"/>
        </w:rPr>
        <w:t xml:space="preserve"> (reach), ან 20+ კომენტარი/გაზიარება, ან 5+ ლიდი.</w:t>
      </w:r>
    </w:p>
    <w:p w14:paraId="4E79CD53" w14:textId="41C94986" w:rsidR="002E7395" w:rsidRPr="00EC0BB6" w:rsidRDefault="00000000">
      <w:pPr>
        <w:spacing w:before="240" w:after="120"/>
        <w:rPr>
          <w:noProof/>
          <w:lang w:val="ka-GE"/>
        </w:rPr>
      </w:pPr>
      <w:r w:rsidRPr="00EC0BB6">
        <w:rPr>
          <w:b/>
          <w:bCs/>
          <w:noProof/>
          <w:color w:val="2E75B6"/>
          <w:sz w:val="24"/>
          <w:szCs w:val="24"/>
          <w:lang w:val="ka-GE"/>
        </w:rPr>
        <w:t>ლიდი</w:t>
      </w:r>
    </w:p>
    <w:p w14:paraId="31C6B701" w14:textId="56219F9C" w:rsidR="002E7395" w:rsidRPr="00EC0BB6" w:rsidRDefault="00000000">
      <w:pPr>
        <w:spacing w:after="100" w:line="276" w:lineRule="auto"/>
        <w:rPr>
          <w:noProof/>
          <w:lang w:val="ka-GE"/>
        </w:rPr>
      </w:pPr>
      <w:r w:rsidRPr="00EC0BB6">
        <w:rPr>
          <w:noProof/>
          <w:lang w:val="ka-GE"/>
        </w:rPr>
        <w:t>მშობელი</w:t>
      </w:r>
      <w:r w:rsidR="00BA6F60">
        <w:rPr>
          <w:noProof/>
          <w:lang w:val="ka-GE"/>
        </w:rPr>
        <w:t>,</w:t>
      </w:r>
      <w:r w:rsidRPr="00EC0BB6">
        <w:rPr>
          <w:noProof/>
          <w:lang w:val="ka-GE"/>
        </w:rPr>
        <w:t xml:space="preserve"> რომელიც გამოხატა</w:t>
      </w:r>
      <w:r w:rsidR="00BA6F60">
        <w:rPr>
          <w:noProof/>
          <w:lang w:val="ka-GE"/>
        </w:rPr>
        <w:t>ვს ინტერესს</w:t>
      </w:r>
      <w:r w:rsidRPr="00EC0BB6">
        <w:rPr>
          <w:noProof/>
          <w:lang w:val="ka-GE"/>
        </w:rPr>
        <w:t xml:space="preserve">: ფორმა, </w:t>
      </w:r>
      <w:r w:rsidR="00B128D8">
        <w:rPr>
          <w:noProof/>
          <w:lang w:val="ka-GE"/>
        </w:rPr>
        <w:t>მესენჯერი,</w:t>
      </w:r>
      <w:r w:rsidRPr="00EC0BB6">
        <w:rPr>
          <w:noProof/>
          <w:lang w:val="ka-GE"/>
        </w:rPr>
        <w:t xml:space="preserve"> ზარი, საკონტაქტო ინფორმაცია. ლიდების ბონუსი მოქმედებს ივლისიდან (პირველი 4 თვე — ბრენდის მშენებლობის პერიოდია).</w:t>
      </w:r>
    </w:p>
    <w:p w14:paraId="270D5A1F" w14:textId="77777777" w:rsidR="002E7395" w:rsidRPr="00EC0BB6" w:rsidRDefault="00000000">
      <w:pPr>
        <w:spacing w:before="360" w:after="160"/>
        <w:rPr>
          <w:noProof/>
          <w:lang w:val="ka-GE"/>
        </w:rPr>
      </w:pPr>
      <w:r w:rsidRPr="00EC0BB6">
        <w:rPr>
          <w:b/>
          <w:bCs/>
          <w:noProof/>
          <w:color w:val="1A3C5E"/>
          <w:sz w:val="28"/>
          <w:szCs w:val="28"/>
          <w:lang w:val="ka-GE"/>
        </w:rPr>
        <w:t>ძირითადი მოვალეობები</w:t>
      </w:r>
    </w:p>
    <w:p w14:paraId="04DC08F2" w14:textId="4A3E4DBB" w:rsidR="00684913" w:rsidRDefault="00684913">
      <w:pPr>
        <w:pStyle w:val="ListParagraph"/>
        <w:numPr>
          <w:ilvl w:val="0"/>
          <w:numId w:val="2"/>
        </w:numPr>
        <w:spacing w:after="60" w:line="276" w:lineRule="auto"/>
        <w:rPr>
          <w:noProof/>
          <w:lang w:val="ka-GE"/>
        </w:rPr>
      </w:pPr>
      <w:r>
        <w:rPr>
          <w:noProof/>
          <w:lang w:val="ka-GE"/>
        </w:rPr>
        <w:t xml:space="preserve">კონტენტ კალენდრის შეთანხმება ყოველ თვე </w:t>
      </w:r>
    </w:p>
    <w:p w14:paraId="46471707" w14:textId="2AD69342" w:rsidR="002E7395" w:rsidRPr="00EC0BB6" w:rsidRDefault="00000000">
      <w:pPr>
        <w:pStyle w:val="ListParagraph"/>
        <w:numPr>
          <w:ilvl w:val="0"/>
          <w:numId w:val="2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კონტენტის შექმნა და გამოქვეყნება Facebook-ზე და Instagram-ზე</w:t>
      </w:r>
    </w:p>
    <w:p w14:paraId="304B3120" w14:textId="77777777" w:rsidR="002E7395" w:rsidRPr="00EC0BB6" w:rsidRDefault="00000000">
      <w:pPr>
        <w:pStyle w:val="ListParagraph"/>
        <w:numPr>
          <w:ilvl w:val="0"/>
          <w:numId w:val="2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სამიზნე აუდიტორიის Facebook ჯგუფებში პოსტების განთავსება</w:t>
      </w:r>
    </w:p>
    <w:p w14:paraId="4FA85A56" w14:textId="77777777" w:rsidR="002E7395" w:rsidRPr="00EC0BB6" w:rsidRDefault="00000000">
      <w:pPr>
        <w:pStyle w:val="ListParagraph"/>
        <w:numPr>
          <w:ilvl w:val="0"/>
          <w:numId w:val="2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Facebook/Instagram სარეკლამო კამპანიების მართვა (Ads Manager + Boost Post)</w:t>
      </w:r>
    </w:p>
    <w:p w14:paraId="089E7A8D" w14:textId="77777777" w:rsidR="002E7395" w:rsidRPr="00EC0BB6" w:rsidRDefault="00000000">
      <w:pPr>
        <w:pStyle w:val="ListParagraph"/>
        <w:numPr>
          <w:ilvl w:val="0"/>
          <w:numId w:val="2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კომენტარებსა და შეტყობინებებზე რეაგირება</w:t>
      </w:r>
    </w:p>
    <w:p w14:paraId="42D01684" w14:textId="77777777" w:rsidR="002E7395" w:rsidRPr="00EC0BB6" w:rsidRDefault="00000000">
      <w:pPr>
        <w:pStyle w:val="ListParagraph"/>
        <w:numPr>
          <w:ilvl w:val="0"/>
          <w:numId w:val="2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მოსწავლეების მოზიდვა აკადემიის კურსებზე</w:t>
      </w:r>
    </w:p>
    <w:p w14:paraId="43FC8EA2" w14:textId="5CF2FF80" w:rsidR="002E7395" w:rsidRPr="00EC0BB6" w:rsidRDefault="00000000">
      <w:pPr>
        <w:pStyle w:val="ListParagraph"/>
        <w:numPr>
          <w:ilvl w:val="0"/>
          <w:numId w:val="2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თვიური შედეგ</w:t>
      </w:r>
      <w:r w:rsidR="005C2007">
        <w:rPr>
          <w:noProof/>
          <w:lang w:val="ka-GE"/>
        </w:rPr>
        <w:t>ე</w:t>
      </w:r>
      <w:r w:rsidRPr="00EC0BB6">
        <w:rPr>
          <w:noProof/>
          <w:lang w:val="ka-GE"/>
        </w:rPr>
        <w:t>ბის ანგარიშის წარდგენა</w:t>
      </w:r>
    </w:p>
    <w:p w14:paraId="4AF8BE09" w14:textId="77777777" w:rsidR="002E7395" w:rsidRPr="00EC0BB6" w:rsidRDefault="00000000">
      <w:pPr>
        <w:spacing w:before="360" w:after="160"/>
        <w:rPr>
          <w:noProof/>
          <w:lang w:val="ka-GE"/>
        </w:rPr>
      </w:pPr>
      <w:r w:rsidRPr="00EC0BB6">
        <w:rPr>
          <w:b/>
          <w:bCs/>
          <w:noProof/>
          <w:color w:val="1A3C5E"/>
          <w:sz w:val="28"/>
          <w:szCs w:val="28"/>
          <w:lang w:val="ka-GE"/>
        </w:rPr>
        <w:lastRenderedPageBreak/>
        <w:t>მოთხოვნები</w:t>
      </w:r>
    </w:p>
    <w:p w14:paraId="439F294C" w14:textId="77777777" w:rsidR="002E7395" w:rsidRPr="00EC0BB6" w:rsidRDefault="00000000">
      <w:pPr>
        <w:spacing w:before="240" w:after="120"/>
        <w:rPr>
          <w:noProof/>
          <w:lang w:val="ka-GE"/>
        </w:rPr>
      </w:pPr>
      <w:r w:rsidRPr="00EC0BB6">
        <w:rPr>
          <w:b/>
          <w:bCs/>
          <w:noProof/>
          <w:color w:val="2E75B6"/>
          <w:sz w:val="24"/>
          <w:szCs w:val="24"/>
          <w:lang w:val="ka-GE"/>
        </w:rPr>
        <w:t>აუცილებელი:</w:t>
      </w:r>
    </w:p>
    <w:p w14:paraId="4C003422" w14:textId="77777777" w:rsidR="002E7395" w:rsidRPr="00EC0BB6" w:rsidRDefault="00000000">
      <w:pPr>
        <w:pStyle w:val="ListParagraph"/>
        <w:numPr>
          <w:ilvl w:val="0"/>
          <w:numId w:val="2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Facebook-ის და სოციალური მედიის კარგი ცოდნა</w:t>
      </w:r>
    </w:p>
    <w:p w14:paraId="3EDCC8EE" w14:textId="77777777" w:rsidR="002E7395" w:rsidRDefault="00000000">
      <w:pPr>
        <w:pStyle w:val="ListParagraph"/>
        <w:numPr>
          <w:ilvl w:val="0"/>
          <w:numId w:val="2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კარგი წერითი უნარები ქართულ ენაზე</w:t>
      </w:r>
    </w:p>
    <w:p w14:paraId="312FDA4E" w14:textId="13D6C10C" w:rsidR="00756480" w:rsidRPr="00EC0BB6" w:rsidRDefault="00756480">
      <w:pPr>
        <w:pStyle w:val="ListParagraph"/>
        <w:numPr>
          <w:ilvl w:val="0"/>
          <w:numId w:val="2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SMM-ის გამოცდილება</w:t>
      </w:r>
    </w:p>
    <w:p w14:paraId="37151E5D" w14:textId="77777777" w:rsidR="002E7395" w:rsidRPr="00EC0BB6" w:rsidRDefault="00000000">
      <w:pPr>
        <w:pStyle w:val="ListParagraph"/>
        <w:numPr>
          <w:ilvl w:val="0"/>
          <w:numId w:val="2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კრეატიულობა და ინიციატივა</w:t>
      </w:r>
    </w:p>
    <w:p w14:paraId="403AAFB3" w14:textId="77777777" w:rsidR="002E7395" w:rsidRPr="00EC0BB6" w:rsidRDefault="00000000">
      <w:pPr>
        <w:pStyle w:val="ListParagraph"/>
        <w:numPr>
          <w:ilvl w:val="0"/>
          <w:numId w:val="2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პასუხისმგებლობა და დამოუკიდებელი მუშაობის უნარი</w:t>
      </w:r>
    </w:p>
    <w:p w14:paraId="26733EAB" w14:textId="77777777" w:rsidR="002E7395" w:rsidRPr="00EC0BB6" w:rsidRDefault="00000000">
      <w:pPr>
        <w:spacing w:before="240" w:after="120"/>
        <w:rPr>
          <w:noProof/>
          <w:lang w:val="ka-GE"/>
        </w:rPr>
      </w:pPr>
      <w:r w:rsidRPr="00EC0BB6">
        <w:rPr>
          <w:b/>
          <w:bCs/>
          <w:noProof/>
          <w:color w:val="2E75B6"/>
          <w:sz w:val="24"/>
          <w:szCs w:val="24"/>
          <w:lang w:val="ka-GE"/>
        </w:rPr>
        <w:t>სასურველია:</w:t>
      </w:r>
    </w:p>
    <w:p w14:paraId="2E37FB64" w14:textId="77777777" w:rsidR="002E7395" w:rsidRPr="00EC0BB6" w:rsidRDefault="00000000">
      <w:pPr>
        <w:pStyle w:val="ListParagraph"/>
        <w:numPr>
          <w:ilvl w:val="0"/>
          <w:numId w:val="2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Facebook Ads-ის გამოცდილება</w:t>
      </w:r>
    </w:p>
    <w:p w14:paraId="34B3F9EE" w14:textId="4057D98D" w:rsidR="002E7395" w:rsidRPr="00EC0BB6" w:rsidRDefault="00000000">
      <w:pPr>
        <w:pStyle w:val="ListParagraph"/>
        <w:numPr>
          <w:ilvl w:val="0"/>
          <w:numId w:val="2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 xml:space="preserve">მარკეტინგის </w:t>
      </w:r>
      <w:r w:rsidR="00756480">
        <w:rPr>
          <w:noProof/>
          <w:lang w:val="ka-GE"/>
        </w:rPr>
        <w:t>გამოცდილება</w:t>
      </w:r>
    </w:p>
    <w:p w14:paraId="7787E7B0" w14:textId="77777777" w:rsidR="002E7395" w:rsidRPr="00EC0BB6" w:rsidRDefault="00000000">
      <w:pPr>
        <w:pStyle w:val="ListParagraph"/>
        <w:numPr>
          <w:ilvl w:val="0"/>
          <w:numId w:val="2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ტექნოლოგიებისა და AI-ს მიმართ ინტერესი</w:t>
      </w:r>
    </w:p>
    <w:p w14:paraId="33D04F0A" w14:textId="77777777" w:rsidR="002E7395" w:rsidRPr="00EC0BB6" w:rsidRDefault="00000000">
      <w:pPr>
        <w:pStyle w:val="ListParagraph"/>
        <w:numPr>
          <w:ilvl w:val="0"/>
          <w:numId w:val="2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ვიდეო მონტაჟის ბაზისური უნარები (Reels/Shorts-ისთვის)</w:t>
      </w:r>
    </w:p>
    <w:p w14:paraId="6E15328D" w14:textId="77777777" w:rsidR="002E7395" w:rsidRPr="00EC0BB6" w:rsidRDefault="00000000">
      <w:pPr>
        <w:rPr>
          <w:noProof/>
          <w:lang w:val="ka-GE"/>
        </w:rPr>
      </w:pPr>
      <w:r w:rsidRPr="00EC0BB6">
        <w:rPr>
          <w:noProof/>
          <w:lang w:val="ka-GE"/>
        </w:rPr>
        <w:br w:type="page"/>
      </w:r>
    </w:p>
    <w:p w14:paraId="3E4143B5" w14:textId="77777777" w:rsidR="002E7395" w:rsidRPr="00EC0BB6" w:rsidRDefault="00000000">
      <w:pPr>
        <w:spacing w:after="40"/>
        <w:jc w:val="center"/>
        <w:rPr>
          <w:noProof/>
          <w:lang w:val="ka-GE"/>
        </w:rPr>
      </w:pPr>
      <w:r w:rsidRPr="00EC0BB6">
        <w:rPr>
          <w:b/>
          <w:bCs/>
          <w:noProof/>
          <w:color w:val="1A3C5E"/>
          <w:sz w:val="36"/>
          <w:szCs w:val="36"/>
          <w:lang w:val="ka-GE"/>
        </w:rPr>
        <w:lastRenderedPageBreak/>
        <w:t>AIQ ACADEMY</w:t>
      </w:r>
    </w:p>
    <w:p w14:paraId="68CF5397" w14:textId="4EC66883" w:rsidR="002E7395" w:rsidRPr="00EC0BB6" w:rsidRDefault="00000000">
      <w:pPr>
        <w:spacing w:after="60"/>
        <w:jc w:val="center"/>
        <w:rPr>
          <w:noProof/>
          <w:lang w:val="ka-GE"/>
        </w:rPr>
      </w:pPr>
      <w:r w:rsidRPr="00EC0BB6">
        <w:rPr>
          <w:noProof/>
          <w:color w:val="2E75B6"/>
          <w:sz w:val="24"/>
          <w:szCs w:val="24"/>
          <w:lang w:val="ka-GE"/>
        </w:rPr>
        <w:t>Social Media Marketing Specialist (Freelance</w:t>
      </w:r>
      <w:r w:rsidR="007460CF">
        <w:rPr>
          <w:noProof/>
          <w:color w:val="2E75B6"/>
          <w:sz w:val="24"/>
          <w:szCs w:val="24"/>
          <w:lang w:val="ka-GE"/>
        </w:rPr>
        <w:t xml:space="preserve"> Part time</w:t>
      </w:r>
      <w:r w:rsidRPr="00EC0BB6">
        <w:rPr>
          <w:noProof/>
          <w:color w:val="2E75B6"/>
          <w:sz w:val="24"/>
          <w:szCs w:val="24"/>
          <w:lang w:val="ka-GE"/>
        </w:rPr>
        <w:t>)</w:t>
      </w:r>
    </w:p>
    <w:p w14:paraId="74C6A3B7" w14:textId="77777777" w:rsidR="002E7395" w:rsidRPr="00EC0BB6" w:rsidRDefault="002E7395">
      <w:pPr>
        <w:pBdr>
          <w:bottom w:val="single" w:sz="4" w:space="8" w:color="2E75B6"/>
        </w:pBdr>
        <w:spacing w:after="200"/>
        <w:jc w:val="center"/>
        <w:rPr>
          <w:noProof/>
          <w:lang w:val="ka-GE"/>
        </w:rPr>
      </w:pPr>
    </w:p>
    <w:p w14:paraId="038397D9" w14:textId="77777777" w:rsidR="002E7395" w:rsidRPr="00EC0BB6" w:rsidRDefault="00000000">
      <w:pPr>
        <w:spacing w:after="80"/>
        <w:rPr>
          <w:noProof/>
          <w:lang w:val="ka-GE"/>
        </w:rPr>
      </w:pPr>
      <w:r w:rsidRPr="00EC0BB6">
        <w:rPr>
          <w:b/>
          <w:bCs/>
          <w:noProof/>
          <w:lang w:val="ka-GE"/>
        </w:rPr>
        <w:t xml:space="preserve">Provider: </w:t>
      </w:r>
      <w:r w:rsidRPr="00EC0BB6">
        <w:rPr>
          <w:noProof/>
          <w:lang w:val="ka-GE"/>
        </w:rPr>
        <w:t>AIQ Academy</w:t>
      </w:r>
    </w:p>
    <w:p w14:paraId="6A6516C1" w14:textId="77777777" w:rsidR="002E7395" w:rsidRPr="00EC0BB6" w:rsidRDefault="00000000">
      <w:pPr>
        <w:spacing w:after="80"/>
        <w:rPr>
          <w:noProof/>
          <w:lang w:val="ka-GE"/>
        </w:rPr>
      </w:pPr>
      <w:r w:rsidRPr="00EC0BB6">
        <w:rPr>
          <w:b/>
          <w:bCs/>
          <w:noProof/>
          <w:lang w:val="ka-GE"/>
        </w:rPr>
        <w:t xml:space="preserve">Contact: </w:t>
      </w:r>
      <w:r w:rsidRPr="00EC0BB6">
        <w:rPr>
          <w:noProof/>
          <w:lang w:val="ka-GE"/>
        </w:rPr>
        <w:t>hr@aiqacademy.ge</w:t>
      </w:r>
    </w:p>
    <w:p w14:paraId="4326C96C" w14:textId="77777777" w:rsidR="002E7395" w:rsidRPr="00EC0BB6" w:rsidRDefault="00000000">
      <w:pPr>
        <w:spacing w:before="360" w:after="160"/>
        <w:rPr>
          <w:noProof/>
          <w:lang w:val="ka-GE"/>
        </w:rPr>
      </w:pPr>
      <w:r w:rsidRPr="00EC0BB6">
        <w:rPr>
          <w:b/>
          <w:bCs/>
          <w:noProof/>
          <w:color w:val="1A3C5E"/>
          <w:sz w:val="28"/>
          <w:szCs w:val="28"/>
          <w:lang w:val="ka-GE"/>
        </w:rPr>
        <w:t>Position Description</w:t>
      </w:r>
    </w:p>
    <w:p w14:paraId="420A0FDF" w14:textId="77777777" w:rsidR="002E7395" w:rsidRPr="00EC0BB6" w:rsidRDefault="00000000">
      <w:pPr>
        <w:spacing w:after="100" w:line="276" w:lineRule="auto"/>
        <w:rPr>
          <w:noProof/>
          <w:lang w:val="ka-GE"/>
        </w:rPr>
      </w:pPr>
      <w:r w:rsidRPr="00EC0BB6">
        <w:rPr>
          <w:noProof/>
          <w:lang w:val="ka-GE"/>
        </w:rPr>
        <w:t>AIQ Academy is looking for a motivated freelance Social Media Marketing Specialist to help attract students for our AI courses (kids aged 8–12). Paid classes launch September 2026. We currently have no social media presence — you will plan the strategy and execute it from zero.</w:t>
      </w:r>
    </w:p>
    <w:p w14:paraId="170FBD79" w14:textId="77777777" w:rsidR="002E7395" w:rsidRPr="00EC0BB6" w:rsidRDefault="00000000">
      <w:pPr>
        <w:spacing w:before="360" w:after="160"/>
        <w:rPr>
          <w:noProof/>
          <w:lang w:val="ka-GE"/>
        </w:rPr>
      </w:pPr>
      <w:r w:rsidRPr="00EC0BB6">
        <w:rPr>
          <w:b/>
          <w:bCs/>
          <w:noProof/>
          <w:color w:val="1A3C5E"/>
          <w:sz w:val="28"/>
          <w:szCs w:val="28"/>
          <w:lang w:val="ka-GE"/>
        </w:rPr>
        <w:t>Working Conditions</w:t>
      </w:r>
    </w:p>
    <w:p w14:paraId="51E48E2B" w14:textId="77777777" w:rsidR="002E7395" w:rsidRPr="00EC0BB6" w:rsidRDefault="00000000">
      <w:pPr>
        <w:pStyle w:val="ListParagraph"/>
        <w:numPr>
          <w:ilvl w:val="0"/>
          <w:numId w:val="3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Remote work (no office attendance required)</w:t>
      </w:r>
    </w:p>
    <w:p w14:paraId="482EDED6" w14:textId="2CE0261E" w:rsidR="002E7395" w:rsidRPr="00EC0BB6" w:rsidRDefault="00000000">
      <w:pPr>
        <w:pStyle w:val="ListParagraph"/>
        <w:numPr>
          <w:ilvl w:val="0"/>
          <w:numId w:val="3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 xml:space="preserve">Flexible schedule, approximately </w:t>
      </w:r>
      <w:r w:rsidR="009150F7">
        <w:rPr>
          <w:noProof/>
          <w:lang w:val="ka-GE"/>
        </w:rPr>
        <w:t>20</w:t>
      </w:r>
      <w:r w:rsidRPr="00EC0BB6">
        <w:rPr>
          <w:noProof/>
          <w:lang w:val="ka-GE"/>
        </w:rPr>
        <w:t>–25 hours/month</w:t>
      </w:r>
      <w:r w:rsidR="009150F7">
        <w:rPr>
          <w:noProof/>
          <w:lang w:val="ka-GE"/>
        </w:rPr>
        <w:t xml:space="preserve"> (12% </w:t>
      </w:r>
      <w:r w:rsidR="009150F7">
        <w:rPr>
          <w:noProof/>
          <w:lang w:val="en-US"/>
        </w:rPr>
        <w:t>of full time)</w:t>
      </w:r>
    </w:p>
    <w:p w14:paraId="4927A211" w14:textId="77777777" w:rsidR="002E7395" w:rsidRPr="00EC0BB6" w:rsidRDefault="00000000">
      <w:pPr>
        <w:pStyle w:val="ListParagraph"/>
        <w:numPr>
          <w:ilvl w:val="0"/>
          <w:numId w:val="3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Performance-based compensation (pay-per-deliverable)</w:t>
      </w:r>
    </w:p>
    <w:p w14:paraId="1081365A" w14:textId="128579CF" w:rsidR="002E7395" w:rsidRPr="00EC0BB6" w:rsidRDefault="00000000">
      <w:pPr>
        <w:pStyle w:val="ListParagraph"/>
        <w:numPr>
          <w:ilvl w:val="0"/>
          <w:numId w:val="3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Duration: March – September 2026 (</w:t>
      </w:r>
      <w:r w:rsidR="00293836">
        <w:rPr>
          <w:noProof/>
          <w:lang w:val="ka-GE"/>
        </w:rPr>
        <w:t>6</w:t>
      </w:r>
      <w:r w:rsidRPr="00EC0BB6">
        <w:rPr>
          <w:noProof/>
          <w:lang w:val="ka-GE"/>
        </w:rPr>
        <w:t xml:space="preserve"> months), with extension potential</w:t>
      </w:r>
    </w:p>
    <w:p w14:paraId="480EDBCF" w14:textId="77777777" w:rsidR="002E7395" w:rsidRPr="00EC0BB6" w:rsidRDefault="00000000">
      <w:pPr>
        <w:spacing w:before="360" w:after="160"/>
        <w:rPr>
          <w:noProof/>
          <w:lang w:val="ka-GE"/>
        </w:rPr>
      </w:pPr>
      <w:r w:rsidRPr="00EC0BB6">
        <w:rPr>
          <w:b/>
          <w:bCs/>
          <w:noProof/>
          <w:color w:val="1A3C5E"/>
          <w:sz w:val="28"/>
          <w:szCs w:val="28"/>
          <w:lang w:val="ka-GE"/>
        </w:rPr>
        <w:t>Compensation Structure</w:t>
      </w:r>
    </w:p>
    <w:p w14:paraId="7D13681E" w14:textId="77777777" w:rsidR="002E7395" w:rsidRPr="00EC0BB6" w:rsidRDefault="002E7395">
      <w:pPr>
        <w:spacing w:after="80"/>
        <w:rPr>
          <w:noProof/>
          <w:lang w:val="ka-GE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00"/>
        <w:gridCol w:w="2400"/>
        <w:gridCol w:w="3160"/>
      </w:tblGrid>
      <w:tr w:rsidR="002E7395" w:rsidRPr="00EC0BB6" w14:paraId="275DFE79" w14:textId="77777777">
        <w:tblPrEx>
          <w:tblCellMar>
            <w:top w:w="0" w:type="dxa"/>
            <w:bottom w:w="0" w:type="dxa"/>
          </w:tblCellMar>
        </w:tblPrEx>
        <w:tc>
          <w:tcPr>
            <w:tcW w:w="38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1A3C5E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6C8E3185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b/>
                <w:bCs/>
                <w:noProof/>
                <w:color w:val="FFFFFF"/>
                <w:sz w:val="19"/>
                <w:szCs w:val="19"/>
                <w:lang w:val="ka-GE"/>
              </w:rPr>
              <w:t>Activity</w:t>
            </w:r>
          </w:p>
        </w:tc>
        <w:tc>
          <w:tcPr>
            <w:tcW w:w="24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1A3C5E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260EA771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b/>
                <w:bCs/>
                <w:noProof/>
                <w:color w:val="FFFFFF"/>
                <w:sz w:val="19"/>
                <w:szCs w:val="19"/>
                <w:lang w:val="ka-GE"/>
              </w:rPr>
              <w:t>Payment</w:t>
            </w:r>
          </w:p>
        </w:tc>
        <w:tc>
          <w:tcPr>
            <w:tcW w:w="316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1A3C5E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1B3A51BA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b/>
                <w:bCs/>
                <w:noProof/>
                <w:color w:val="FFFFFF"/>
                <w:sz w:val="19"/>
                <w:szCs w:val="19"/>
                <w:lang w:val="ka-GE"/>
              </w:rPr>
              <w:t>Qty/Month</w:t>
            </w:r>
          </w:p>
        </w:tc>
      </w:tr>
      <w:tr w:rsidR="002E7395" w:rsidRPr="00EC0BB6" w14:paraId="326581BF" w14:textId="77777777">
        <w:tblPrEx>
          <w:tblCellMar>
            <w:top w:w="0" w:type="dxa"/>
            <w:bottom w:w="0" w:type="dxa"/>
          </w:tblCellMar>
        </w:tblPrEx>
        <w:tc>
          <w:tcPr>
            <w:tcW w:w="38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5BF840BF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Post on Facebook/Instagram pages</w:t>
            </w:r>
          </w:p>
        </w:tc>
        <w:tc>
          <w:tcPr>
            <w:tcW w:w="24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5DD8C297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20 GEL</w:t>
            </w:r>
          </w:p>
        </w:tc>
        <w:tc>
          <w:tcPr>
            <w:tcW w:w="316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5FAE0793" w14:textId="499174BE" w:rsidR="002E7395" w:rsidRPr="00EC0BB6" w:rsidRDefault="004D1518">
            <w:pPr>
              <w:jc w:val="center"/>
              <w:rPr>
                <w:noProof/>
                <w:lang w:val="ka-GE"/>
              </w:rPr>
            </w:pPr>
            <w:r>
              <w:rPr>
                <w:noProof/>
                <w:sz w:val="19"/>
                <w:szCs w:val="19"/>
                <w:lang w:val="ka-GE"/>
              </w:rPr>
              <w:t>6</w:t>
            </w:r>
            <w:r w:rsidR="00000000" w:rsidRPr="00EC0BB6">
              <w:rPr>
                <w:noProof/>
                <w:sz w:val="19"/>
                <w:szCs w:val="19"/>
                <w:lang w:val="ka-GE"/>
              </w:rPr>
              <w:t>–</w:t>
            </w:r>
            <w:r>
              <w:rPr>
                <w:noProof/>
                <w:sz w:val="19"/>
                <w:szCs w:val="19"/>
                <w:lang w:val="ka-GE"/>
              </w:rPr>
              <w:t>8</w:t>
            </w:r>
          </w:p>
        </w:tc>
      </w:tr>
      <w:tr w:rsidR="002E7395" w:rsidRPr="00EC0BB6" w14:paraId="78C01237" w14:textId="77777777">
        <w:tblPrEx>
          <w:tblCellMar>
            <w:top w:w="0" w:type="dxa"/>
            <w:bottom w:w="0" w:type="dxa"/>
          </w:tblCellMar>
        </w:tblPrEx>
        <w:tc>
          <w:tcPr>
            <w:tcW w:w="38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7B2F5313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Reels/TikTok/Shorts video</w:t>
            </w:r>
          </w:p>
        </w:tc>
        <w:tc>
          <w:tcPr>
            <w:tcW w:w="24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6193062C" w14:textId="2141359D" w:rsidR="002E7395" w:rsidRPr="00EC0BB6" w:rsidRDefault="004D1518">
            <w:pPr>
              <w:jc w:val="center"/>
              <w:rPr>
                <w:noProof/>
                <w:lang w:val="ka-GE"/>
              </w:rPr>
            </w:pPr>
            <w:r>
              <w:rPr>
                <w:noProof/>
                <w:sz w:val="19"/>
                <w:szCs w:val="19"/>
                <w:lang w:val="ka-GE"/>
              </w:rPr>
              <w:t>10</w:t>
            </w:r>
            <w:r w:rsidR="00000000" w:rsidRPr="00EC0BB6">
              <w:rPr>
                <w:noProof/>
                <w:sz w:val="19"/>
                <w:szCs w:val="19"/>
                <w:lang w:val="ka-GE"/>
              </w:rPr>
              <w:t>0 GEL</w:t>
            </w:r>
          </w:p>
        </w:tc>
        <w:tc>
          <w:tcPr>
            <w:tcW w:w="316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6060B301" w14:textId="0491B386" w:rsidR="002E7395" w:rsidRPr="00EC0BB6" w:rsidRDefault="004D1518">
            <w:pPr>
              <w:jc w:val="center"/>
              <w:rPr>
                <w:noProof/>
                <w:lang w:val="ka-GE"/>
              </w:rPr>
            </w:pPr>
            <w:r>
              <w:rPr>
                <w:noProof/>
                <w:sz w:val="19"/>
                <w:szCs w:val="19"/>
                <w:lang w:val="ka-GE"/>
              </w:rPr>
              <w:t>1</w:t>
            </w:r>
            <w:r w:rsidR="00000000" w:rsidRPr="00EC0BB6">
              <w:rPr>
                <w:noProof/>
                <w:sz w:val="19"/>
                <w:szCs w:val="19"/>
                <w:lang w:val="ka-GE"/>
              </w:rPr>
              <w:t>–</w:t>
            </w:r>
            <w:r>
              <w:rPr>
                <w:noProof/>
                <w:sz w:val="19"/>
                <w:szCs w:val="19"/>
                <w:lang w:val="ka-GE"/>
              </w:rPr>
              <w:t>3</w:t>
            </w:r>
          </w:p>
        </w:tc>
      </w:tr>
      <w:tr w:rsidR="002E7395" w:rsidRPr="00EC0BB6" w14:paraId="15251128" w14:textId="77777777">
        <w:tblPrEx>
          <w:tblCellMar>
            <w:top w:w="0" w:type="dxa"/>
            <w:bottom w:w="0" w:type="dxa"/>
          </w:tblCellMar>
        </w:tblPrEx>
        <w:tc>
          <w:tcPr>
            <w:tcW w:w="38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7B87B48C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Creative campaign (e.g. challenge, giveaway)</w:t>
            </w:r>
          </w:p>
        </w:tc>
        <w:tc>
          <w:tcPr>
            <w:tcW w:w="24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202666B5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60 GEL</w:t>
            </w:r>
          </w:p>
        </w:tc>
        <w:tc>
          <w:tcPr>
            <w:tcW w:w="316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7C3EED5D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0–1</w:t>
            </w:r>
          </w:p>
        </w:tc>
      </w:tr>
      <w:tr w:rsidR="002E7395" w:rsidRPr="00EC0BB6" w14:paraId="72CA2377" w14:textId="77777777">
        <w:tblPrEx>
          <w:tblCellMar>
            <w:top w:w="0" w:type="dxa"/>
            <w:bottom w:w="0" w:type="dxa"/>
          </w:tblCellMar>
        </w:tblPrEx>
        <w:tc>
          <w:tcPr>
            <w:tcW w:w="38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4A0FF57C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Facebook group posts/activity</w:t>
            </w:r>
          </w:p>
        </w:tc>
        <w:tc>
          <w:tcPr>
            <w:tcW w:w="24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61497A99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10 GEL</w:t>
            </w:r>
          </w:p>
        </w:tc>
        <w:tc>
          <w:tcPr>
            <w:tcW w:w="316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5AF136A4" w14:textId="18712079" w:rsidR="002E7395" w:rsidRPr="00EC0BB6" w:rsidRDefault="004D1518">
            <w:pPr>
              <w:jc w:val="center"/>
              <w:rPr>
                <w:noProof/>
                <w:lang w:val="ka-GE"/>
              </w:rPr>
            </w:pPr>
            <w:r>
              <w:rPr>
                <w:noProof/>
                <w:sz w:val="19"/>
                <w:szCs w:val="19"/>
                <w:lang w:val="ka-GE"/>
              </w:rPr>
              <w:t>0</w:t>
            </w:r>
            <w:r w:rsidR="00000000" w:rsidRPr="00EC0BB6">
              <w:rPr>
                <w:noProof/>
                <w:sz w:val="19"/>
                <w:szCs w:val="19"/>
                <w:lang w:val="ka-GE"/>
              </w:rPr>
              <w:t>–1</w:t>
            </w:r>
            <w:r>
              <w:rPr>
                <w:noProof/>
                <w:sz w:val="19"/>
                <w:szCs w:val="19"/>
                <w:lang w:val="ka-GE"/>
              </w:rPr>
              <w:t>0</w:t>
            </w:r>
          </w:p>
        </w:tc>
      </w:tr>
      <w:tr w:rsidR="002E7395" w:rsidRPr="00EC0BB6" w14:paraId="030549DE" w14:textId="77777777">
        <w:tblPrEx>
          <w:tblCellMar>
            <w:top w:w="0" w:type="dxa"/>
            <w:bottom w:w="0" w:type="dxa"/>
          </w:tblCellMar>
        </w:tblPrEx>
        <w:tc>
          <w:tcPr>
            <w:tcW w:w="9360" w:type="dxa"/>
            <w:gridSpan w:val="3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3A7BBF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4FBF9007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b/>
                <w:bCs/>
                <w:noProof/>
                <w:color w:val="FFFFFF"/>
                <w:sz w:val="19"/>
                <w:szCs w:val="19"/>
                <w:lang w:val="ka-GE"/>
              </w:rPr>
              <w:t>Bonuses</w:t>
            </w:r>
          </w:p>
        </w:tc>
      </w:tr>
      <w:tr w:rsidR="002E7395" w:rsidRPr="00EC0BB6" w14:paraId="1C8456F2" w14:textId="77777777">
        <w:tblPrEx>
          <w:tblCellMar>
            <w:top w:w="0" w:type="dxa"/>
            <w:bottom w:w="0" w:type="dxa"/>
          </w:tblCellMar>
        </w:tblPrEx>
        <w:tc>
          <w:tcPr>
            <w:tcW w:w="38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7CEF7DA5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Follower growth target met</w:t>
            </w:r>
          </w:p>
        </w:tc>
        <w:tc>
          <w:tcPr>
            <w:tcW w:w="24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0AB42566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50 GEL</w:t>
            </w:r>
          </w:p>
        </w:tc>
        <w:tc>
          <w:tcPr>
            <w:tcW w:w="316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3C0B673D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See table below</w:t>
            </w:r>
          </w:p>
        </w:tc>
      </w:tr>
      <w:tr w:rsidR="002E7395" w:rsidRPr="00EC0BB6" w14:paraId="114247C6" w14:textId="77777777">
        <w:tblPrEx>
          <w:tblCellMar>
            <w:top w:w="0" w:type="dxa"/>
            <w:bottom w:w="0" w:type="dxa"/>
          </w:tblCellMar>
        </w:tblPrEx>
        <w:tc>
          <w:tcPr>
            <w:tcW w:w="38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1C0835D8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Engagement rate target met</w:t>
            </w:r>
          </w:p>
        </w:tc>
        <w:tc>
          <w:tcPr>
            <w:tcW w:w="24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02064E3A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50 GEL</w:t>
            </w:r>
          </w:p>
        </w:tc>
        <w:tc>
          <w:tcPr>
            <w:tcW w:w="316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46F3C7BC" w14:textId="6940854A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 xml:space="preserve">See </w:t>
            </w:r>
            <w:r w:rsidR="00242FA1">
              <w:rPr>
                <w:noProof/>
                <w:sz w:val="19"/>
                <w:szCs w:val="19"/>
                <w:lang w:val="ka-GE"/>
              </w:rPr>
              <w:t xml:space="preserve">table </w:t>
            </w:r>
            <w:r w:rsidRPr="00EC0BB6">
              <w:rPr>
                <w:noProof/>
                <w:sz w:val="19"/>
                <w:szCs w:val="19"/>
                <w:lang w:val="ka-GE"/>
              </w:rPr>
              <w:t>below</w:t>
            </w:r>
          </w:p>
        </w:tc>
      </w:tr>
      <w:tr w:rsidR="002E7395" w:rsidRPr="00EC0BB6" w14:paraId="3BFADC52" w14:textId="77777777">
        <w:tblPrEx>
          <w:tblCellMar>
            <w:top w:w="0" w:type="dxa"/>
            <w:bottom w:w="0" w:type="dxa"/>
          </w:tblCellMar>
        </w:tblPrEx>
        <w:tc>
          <w:tcPr>
            <w:tcW w:w="9360" w:type="dxa"/>
            <w:gridSpan w:val="3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3A7BBF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36C8448E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b/>
                <w:bCs/>
                <w:noProof/>
                <w:color w:val="FFFFFF"/>
                <w:sz w:val="19"/>
                <w:szCs w:val="19"/>
                <w:lang w:val="ka-GE"/>
              </w:rPr>
              <w:t>Lead Bonuses (From July)</w:t>
            </w:r>
          </w:p>
        </w:tc>
      </w:tr>
      <w:tr w:rsidR="002E7395" w:rsidRPr="00EC0BB6" w14:paraId="01E8CDA3" w14:textId="77777777">
        <w:tblPrEx>
          <w:tblCellMar>
            <w:top w:w="0" w:type="dxa"/>
            <w:bottom w:w="0" w:type="dxa"/>
          </w:tblCellMar>
        </w:tblPrEx>
        <w:tc>
          <w:tcPr>
            <w:tcW w:w="38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21E2FC60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10–20 leads/month</w:t>
            </w:r>
          </w:p>
        </w:tc>
        <w:tc>
          <w:tcPr>
            <w:tcW w:w="24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1BF8A666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50 GEL</w:t>
            </w:r>
          </w:p>
        </w:tc>
        <w:tc>
          <w:tcPr>
            <w:tcW w:w="316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2D146163" w14:textId="77777777" w:rsidR="002E7395" w:rsidRPr="00EC0BB6" w:rsidRDefault="002E7395">
            <w:pPr>
              <w:rPr>
                <w:noProof/>
                <w:lang w:val="ka-GE"/>
              </w:rPr>
            </w:pPr>
          </w:p>
        </w:tc>
      </w:tr>
      <w:tr w:rsidR="002E7395" w:rsidRPr="00EC0BB6" w14:paraId="759903AB" w14:textId="77777777">
        <w:tblPrEx>
          <w:tblCellMar>
            <w:top w:w="0" w:type="dxa"/>
            <w:bottom w:w="0" w:type="dxa"/>
          </w:tblCellMar>
        </w:tblPrEx>
        <w:tc>
          <w:tcPr>
            <w:tcW w:w="38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5B25A24E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21–30 leads/month</w:t>
            </w:r>
          </w:p>
        </w:tc>
        <w:tc>
          <w:tcPr>
            <w:tcW w:w="24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4DD07E1A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100 GEL</w:t>
            </w:r>
          </w:p>
        </w:tc>
        <w:tc>
          <w:tcPr>
            <w:tcW w:w="316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52828E46" w14:textId="77777777" w:rsidR="002E7395" w:rsidRPr="00EC0BB6" w:rsidRDefault="002E7395">
            <w:pPr>
              <w:rPr>
                <w:noProof/>
                <w:lang w:val="ka-GE"/>
              </w:rPr>
            </w:pPr>
          </w:p>
        </w:tc>
      </w:tr>
      <w:tr w:rsidR="002E7395" w:rsidRPr="00EC0BB6" w14:paraId="18E6BC41" w14:textId="77777777">
        <w:tblPrEx>
          <w:tblCellMar>
            <w:top w:w="0" w:type="dxa"/>
            <w:bottom w:w="0" w:type="dxa"/>
          </w:tblCellMar>
        </w:tblPrEx>
        <w:tc>
          <w:tcPr>
            <w:tcW w:w="38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0A2EBB13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31+ leads/month</w:t>
            </w:r>
          </w:p>
        </w:tc>
        <w:tc>
          <w:tcPr>
            <w:tcW w:w="240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3DCB766F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100 + 5 GEL/lead</w:t>
            </w:r>
          </w:p>
        </w:tc>
        <w:tc>
          <w:tcPr>
            <w:tcW w:w="316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418B5272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No cap</w:t>
            </w:r>
          </w:p>
        </w:tc>
      </w:tr>
    </w:tbl>
    <w:p w14:paraId="66D0BF1C" w14:textId="77777777" w:rsidR="002E7395" w:rsidRPr="00EC0BB6" w:rsidRDefault="002E7395">
      <w:pPr>
        <w:spacing w:after="80"/>
        <w:rPr>
          <w:noProof/>
          <w:lang w:val="ka-GE"/>
        </w:rPr>
      </w:pPr>
    </w:p>
    <w:p w14:paraId="71408988" w14:textId="77777777" w:rsidR="002E7395" w:rsidRPr="00EC0BB6" w:rsidRDefault="00000000">
      <w:pPr>
        <w:spacing w:before="240" w:after="120"/>
        <w:rPr>
          <w:noProof/>
          <w:lang w:val="ka-GE"/>
        </w:rPr>
      </w:pPr>
      <w:r w:rsidRPr="00EC0BB6">
        <w:rPr>
          <w:b/>
          <w:bCs/>
          <w:noProof/>
          <w:color w:val="2E75B6"/>
          <w:sz w:val="24"/>
          <w:szCs w:val="24"/>
          <w:lang w:val="ka-GE"/>
        </w:rPr>
        <w:t>Ad Budget (Separate)</w:t>
      </w:r>
    </w:p>
    <w:p w14:paraId="53E929FB" w14:textId="0F920B39" w:rsidR="002E7395" w:rsidRPr="00EC0BB6" w:rsidRDefault="00000000">
      <w:pPr>
        <w:spacing w:after="100" w:line="276" w:lineRule="auto"/>
        <w:rPr>
          <w:noProof/>
          <w:lang w:val="ka-GE"/>
        </w:rPr>
      </w:pPr>
      <w:r w:rsidRPr="00EC0BB6">
        <w:rPr>
          <w:noProof/>
          <w:lang w:val="ka-GE"/>
        </w:rPr>
        <w:t xml:space="preserve">Total ad budget for </w:t>
      </w:r>
      <w:r w:rsidR="0038180A">
        <w:rPr>
          <w:noProof/>
          <w:lang w:val="ka-GE"/>
        </w:rPr>
        <w:t>6</w:t>
      </w:r>
      <w:r w:rsidRPr="00EC0BB6">
        <w:rPr>
          <w:noProof/>
          <w:lang w:val="ka-GE"/>
        </w:rPr>
        <w:t xml:space="preserve"> months: </w:t>
      </w:r>
      <w:r w:rsidR="004A2A8E">
        <w:rPr>
          <w:noProof/>
          <w:lang w:val="ka-GE"/>
        </w:rPr>
        <w:t>2</w:t>
      </w:r>
      <w:r w:rsidRPr="00EC0BB6">
        <w:rPr>
          <w:noProof/>
          <w:lang w:val="ka-GE"/>
        </w:rPr>
        <w:t>,</w:t>
      </w:r>
      <w:r w:rsidR="004A2A8E">
        <w:rPr>
          <w:noProof/>
          <w:lang w:val="ka-GE"/>
        </w:rPr>
        <w:t>000</w:t>
      </w:r>
      <w:r w:rsidRPr="00EC0BB6">
        <w:rPr>
          <w:noProof/>
          <w:lang w:val="ka-GE"/>
        </w:rPr>
        <w:t>–2,</w:t>
      </w:r>
      <w:r w:rsidR="004A2A8E">
        <w:rPr>
          <w:noProof/>
          <w:lang w:val="ka-GE"/>
        </w:rPr>
        <w:t>5</w:t>
      </w:r>
      <w:r w:rsidRPr="00EC0BB6">
        <w:rPr>
          <w:noProof/>
          <w:lang w:val="ka-GE"/>
        </w:rPr>
        <w:t>00 GEL. This budget is separate and funded by the client. The specialist freely distributes it across months based on their strategy. Maximum 500 GEL in any single month.</w:t>
      </w:r>
    </w:p>
    <w:p w14:paraId="32FC5A86" w14:textId="77777777" w:rsidR="002E7395" w:rsidRPr="00EC0BB6" w:rsidRDefault="00000000">
      <w:pPr>
        <w:spacing w:before="240" w:after="120"/>
        <w:rPr>
          <w:noProof/>
          <w:lang w:val="ka-GE"/>
        </w:rPr>
      </w:pPr>
      <w:r w:rsidRPr="00EC0BB6">
        <w:rPr>
          <w:b/>
          <w:bCs/>
          <w:noProof/>
          <w:color w:val="2E75B6"/>
          <w:sz w:val="24"/>
          <w:szCs w:val="24"/>
          <w:lang w:val="ka-GE"/>
        </w:rPr>
        <w:t>Follower Growth Targets (Cumulative, With Ad Support)</w:t>
      </w:r>
    </w:p>
    <w:p w14:paraId="1629A671" w14:textId="77777777" w:rsidR="002E7395" w:rsidRPr="00EC0BB6" w:rsidRDefault="002E7395">
      <w:pPr>
        <w:spacing w:after="80"/>
        <w:rPr>
          <w:noProof/>
          <w:lang w:val="ka-GE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0"/>
        <w:gridCol w:w="3120"/>
        <w:gridCol w:w="3120"/>
      </w:tblGrid>
      <w:tr w:rsidR="002E7395" w:rsidRPr="00EC0BB6" w14:paraId="4EA8546E" w14:textId="77777777">
        <w:tblPrEx>
          <w:tblCellMar>
            <w:top w:w="0" w:type="dxa"/>
            <w:bottom w:w="0" w:type="dxa"/>
          </w:tblCellMar>
        </w:tblPrEx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1A3C5E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56E2F5C5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b/>
                <w:bCs/>
                <w:noProof/>
                <w:color w:val="FFFFFF"/>
                <w:sz w:val="19"/>
                <w:szCs w:val="19"/>
                <w:lang w:val="ka-GE"/>
              </w:rPr>
              <w:t>Month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1A3C5E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5BFB73A9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b/>
                <w:bCs/>
                <w:noProof/>
                <w:color w:val="FFFFFF"/>
                <w:sz w:val="19"/>
                <w:szCs w:val="19"/>
                <w:lang w:val="ka-GE"/>
              </w:rPr>
              <w:t>Minimum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1A3C5E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58910637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b/>
                <w:bCs/>
                <w:noProof/>
                <w:color w:val="FFFFFF"/>
                <w:sz w:val="19"/>
                <w:szCs w:val="19"/>
                <w:lang w:val="ka-GE"/>
              </w:rPr>
              <w:t>Bonus (50 GEL)</w:t>
            </w:r>
          </w:p>
        </w:tc>
      </w:tr>
      <w:tr w:rsidR="002E7395" w:rsidRPr="00EC0BB6" w14:paraId="6B90DA18" w14:textId="77777777">
        <w:tblPrEx>
          <w:tblCellMar>
            <w:top w:w="0" w:type="dxa"/>
            <w:bottom w:w="0" w:type="dxa"/>
          </w:tblCellMar>
        </w:tblPrEx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2ABBE1BE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1 (March)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04D01171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200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3D39C03E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500+</w:t>
            </w:r>
          </w:p>
        </w:tc>
      </w:tr>
      <w:tr w:rsidR="002E7395" w:rsidRPr="00EC0BB6" w14:paraId="11D351F7" w14:textId="77777777">
        <w:tblPrEx>
          <w:tblCellMar>
            <w:top w:w="0" w:type="dxa"/>
            <w:bottom w:w="0" w:type="dxa"/>
          </w:tblCellMar>
        </w:tblPrEx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2F0BC72D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2 (April)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71E4D7F2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500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733D4D81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1,000+</w:t>
            </w:r>
          </w:p>
        </w:tc>
      </w:tr>
      <w:tr w:rsidR="002E7395" w:rsidRPr="00EC0BB6" w14:paraId="70DDB0B5" w14:textId="77777777">
        <w:tblPrEx>
          <w:tblCellMar>
            <w:top w:w="0" w:type="dxa"/>
            <w:bottom w:w="0" w:type="dxa"/>
          </w:tblCellMar>
        </w:tblPrEx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72FC2D32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3 (May)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4F5EC768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1,000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0214BE85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1,500+</w:t>
            </w:r>
          </w:p>
        </w:tc>
      </w:tr>
      <w:tr w:rsidR="002E7395" w:rsidRPr="00EC0BB6" w14:paraId="2DE211C7" w14:textId="77777777">
        <w:tblPrEx>
          <w:tblCellMar>
            <w:top w:w="0" w:type="dxa"/>
            <w:bottom w:w="0" w:type="dxa"/>
          </w:tblCellMar>
        </w:tblPrEx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03D0F909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4 (June)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02EE7A42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1,500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11D4DAFF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2,500+</w:t>
            </w:r>
          </w:p>
        </w:tc>
      </w:tr>
      <w:tr w:rsidR="002E7395" w:rsidRPr="00EC0BB6" w14:paraId="3B2D02B4" w14:textId="77777777">
        <w:tblPrEx>
          <w:tblCellMar>
            <w:top w:w="0" w:type="dxa"/>
            <w:bottom w:w="0" w:type="dxa"/>
          </w:tblCellMar>
        </w:tblPrEx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54D0BF0E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5 (July)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673E6C07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2,500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60C3309E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3,500+</w:t>
            </w:r>
          </w:p>
        </w:tc>
      </w:tr>
      <w:tr w:rsidR="002E7395" w:rsidRPr="00EC0BB6" w14:paraId="3BC469F5" w14:textId="77777777">
        <w:tblPrEx>
          <w:tblCellMar>
            <w:top w:w="0" w:type="dxa"/>
            <w:bottom w:w="0" w:type="dxa"/>
          </w:tblCellMar>
        </w:tblPrEx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48CD7D0C" w14:textId="77777777" w:rsidR="002E7395" w:rsidRPr="00EC0BB6" w:rsidRDefault="00000000">
            <w:pPr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6 (August)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0E42FE0B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3,500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2F7FB"/>
            <w:tcMar>
              <w:top w:w="50" w:type="dxa"/>
              <w:left w:w="80" w:type="dxa"/>
              <w:bottom w:w="50" w:type="dxa"/>
              <w:right w:w="80" w:type="dxa"/>
            </w:tcMar>
            <w:vAlign w:val="center"/>
          </w:tcPr>
          <w:p w14:paraId="3B18A6D1" w14:textId="77777777" w:rsidR="002E7395" w:rsidRPr="00EC0BB6" w:rsidRDefault="00000000">
            <w:pPr>
              <w:jc w:val="center"/>
              <w:rPr>
                <w:noProof/>
                <w:lang w:val="ka-GE"/>
              </w:rPr>
            </w:pPr>
            <w:r w:rsidRPr="00EC0BB6">
              <w:rPr>
                <w:noProof/>
                <w:sz w:val="19"/>
                <w:szCs w:val="19"/>
                <w:lang w:val="ka-GE"/>
              </w:rPr>
              <w:t>4,500+</w:t>
            </w:r>
          </w:p>
        </w:tc>
      </w:tr>
    </w:tbl>
    <w:p w14:paraId="33284DFB" w14:textId="77777777" w:rsidR="002E7395" w:rsidRPr="00EC0BB6" w:rsidRDefault="002E7395">
      <w:pPr>
        <w:spacing w:after="80"/>
        <w:rPr>
          <w:noProof/>
          <w:lang w:val="ka-GE"/>
        </w:rPr>
      </w:pPr>
    </w:p>
    <w:p w14:paraId="2C446C47" w14:textId="77777777" w:rsidR="002E7395" w:rsidRPr="00EC0BB6" w:rsidRDefault="00000000">
      <w:pPr>
        <w:spacing w:before="240" w:after="120"/>
        <w:rPr>
          <w:noProof/>
          <w:lang w:val="ka-GE"/>
        </w:rPr>
      </w:pPr>
      <w:r w:rsidRPr="00EC0BB6">
        <w:rPr>
          <w:b/>
          <w:bCs/>
          <w:noProof/>
          <w:color w:val="2E75B6"/>
          <w:sz w:val="24"/>
          <w:szCs w:val="24"/>
          <w:lang w:val="ka-GE"/>
        </w:rPr>
        <w:t>Engagement Rate Targets</w:t>
      </w:r>
    </w:p>
    <w:p w14:paraId="57FAAE51" w14:textId="77777777" w:rsidR="002E7395" w:rsidRPr="00EC0BB6" w:rsidRDefault="00000000">
      <w:pPr>
        <w:pStyle w:val="ListParagraph"/>
        <w:numPr>
          <w:ilvl w:val="0"/>
          <w:numId w:val="3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Months 1–3 (small account): 2%+ = 50 GEL</w:t>
      </w:r>
    </w:p>
    <w:p w14:paraId="46FE410D" w14:textId="50B765E0" w:rsidR="002E7395" w:rsidRPr="00EC0BB6" w:rsidRDefault="00000000">
      <w:pPr>
        <w:pStyle w:val="ListParagraph"/>
        <w:numPr>
          <w:ilvl w:val="0"/>
          <w:numId w:val="3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Months 4–</w:t>
      </w:r>
      <w:r w:rsidR="00251C9B">
        <w:rPr>
          <w:noProof/>
          <w:lang w:val="ka-GE"/>
        </w:rPr>
        <w:t>6</w:t>
      </w:r>
      <w:r w:rsidRPr="00EC0BB6">
        <w:rPr>
          <w:noProof/>
          <w:lang w:val="ka-GE"/>
        </w:rPr>
        <w:t xml:space="preserve"> (growing account): 1.5%+ = 50 GEL</w:t>
      </w:r>
    </w:p>
    <w:p w14:paraId="23127195" w14:textId="77777777" w:rsidR="002E7395" w:rsidRPr="00EC0BB6" w:rsidRDefault="00000000">
      <w:pPr>
        <w:spacing w:after="100" w:line="276" w:lineRule="auto"/>
        <w:rPr>
          <w:noProof/>
          <w:lang w:val="ka-GE"/>
        </w:rPr>
      </w:pPr>
      <w:r w:rsidRPr="00EC0BB6">
        <w:rPr>
          <w:noProof/>
          <w:lang w:val="ka-GE"/>
        </w:rPr>
        <w:t>Engagement is measured on organic posts only (visible in Meta Business Suite). Boosted/paid posts are excluded from this calculation.</w:t>
      </w:r>
    </w:p>
    <w:p w14:paraId="159C1D26" w14:textId="77777777" w:rsidR="002E7395" w:rsidRPr="00EC0BB6" w:rsidRDefault="00000000">
      <w:pPr>
        <w:spacing w:before="240" w:after="120"/>
        <w:rPr>
          <w:noProof/>
          <w:lang w:val="ka-GE"/>
        </w:rPr>
      </w:pPr>
      <w:r w:rsidRPr="00EC0BB6">
        <w:rPr>
          <w:b/>
          <w:bCs/>
          <w:noProof/>
          <w:color w:val="2E75B6"/>
          <w:sz w:val="24"/>
          <w:szCs w:val="24"/>
          <w:lang w:val="ka-GE"/>
        </w:rPr>
        <w:t>Campaign Success Criteria</w:t>
      </w:r>
    </w:p>
    <w:p w14:paraId="2572B805" w14:textId="77777777" w:rsidR="00687446" w:rsidRDefault="00687446" w:rsidP="00687446">
      <w:pPr>
        <w:spacing w:after="100" w:line="276" w:lineRule="auto"/>
      </w:pPr>
      <w:r>
        <w:t>A creative campaign may consist of one or multiple related posts (e.g., teaser Reel + main post + reminder + Stories). The specialist defines the campaign scope and included posts at the start of each month. Success is measured across all campaign posts combined during the agreed period.</w:t>
      </w:r>
    </w:p>
    <w:p w14:paraId="3D0A7062" w14:textId="77777777" w:rsidR="00687446" w:rsidRDefault="00687446" w:rsidP="00687446">
      <w:pPr>
        <w:spacing w:after="100" w:line="276" w:lineRule="auto"/>
      </w:pPr>
      <w:r>
        <w:t>A campaign is successful if it meets at least one pre-agreed criterion:</w:t>
      </w:r>
    </w:p>
    <w:p w14:paraId="54862DE7" w14:textId="64CC78EB" w:rsidR="00687446" w:rsidRDefault="00687446" w:rsidP="00687446">
      <w:pPr>
        <w:spacing w:after="100" w:line="276" w:lineRule="auto"/>
      </w:pPr>
      <w:r>
        <w:t>Months 1–</w:t>
      </w:r>
      <w:r w:rsidR="00CA2556">
        <w:t>4</w:t>
      </w:r>
      <w:r>
        <w:t>: 2,000+ reach, or 10+ comments/shares</w:t>
      </w:r>
    </w:p>
    <w:p w14:paraId="3A9BC9A4" w14:textId="11965E36" w:rsidR="00687446" w:rsidRDefault="00687446" w:rsidP="00687446">
      <w:pPr>
        <w:spacing w:after="100" w:line="276" w:lineRule="auto"/>
      </w:pPr>
      <w:r>
        <w:t xml:space="preserve">Months </w:t>
      </w:r>
      <w:r w:rsidR="00CA2556">
        <w:t>5</w:t>
      </w:r>
      <w:r>
        <w:t>–</w:t>
      </w:r>
      <w:r w:rsidR="00CA2556">
        <w:t>6</w:t>
      </w:r>
      <w:r>
        <w:t>: 5,000+ reach, or 20+ comments/shares, or 5+ leads.</w:t>
      </w:r>
    </w:p>
    <w:p w14:paraId="0A97511D" w14:textId="77777777" w:rsidR="002E7395" w:rsidRPr="00EC0BB6" w:rsidRDefault="00000000">
      <w:pPr>
        <w:spacing w:before="240" w:after="120"/>
        <w:rPr>
          <w:noProof/>
          <w:lang w:val="ka-GE"/>
        </w:rPr>
      </w:pPr>
      <w:r w:rsidRPr="00EC0BB6">
        <w:rPr>
          <w:b/>
          <w:bCs/>
          <w:noProof/>
          <w:color w:val="2E75B6"/>
          <w:sz w:val="24"/>
          <w:szCs w:val="24"/>
          <w:lang w:val="ka-GE"/>
        </w:rPr>
        <w:t>What Is a Lead?</w:t>
      </w:r>
    </w:p>
    <w:p w14:paraId="6A0F71BE" w14:textId="6B8AAF59" w:rsidR="002E7395" w:rsidRPr="00EC0BB6" w:rsidRDefault="00000000">
      <w:pPr>
        <w:spacing w:after="100" w:line="276" w:lineRule="auto"/>
        <w:rPr>
          <w:noProof/>
          <w:lang w:val="ka-GE"/>
        </w:rPr>
      </w:pPr>
      <w:r w:rsidRPr="00EC0BB6">
        <w:rPr>
          <w:noProof/>
          <w:lang w:val="ka-GE"/>
        </w:rPr>
        <w:t xml:space="preserve">Any parent who shows interest: fills a form, sends a DM, calls, or leaves contact info in a comment. Lead bonuses start from July (the first 4 months are a brand-building period). </w:t>
      </w:r>
    </w:p>
    <w:p w14:paraId="20938CFE" w14:textId="77777777" w:rsidR="002E7395" w:rsidRPr="00EC0BB6" w:rsidRDefault="00000000">
      <w:pPr>
        <w:spacing w:before="360" w:after="160"/>
        <w:rPr>
          <w:noProof/>
          <w:lang w:val="ka-GE"/>
        </w:rPr>
      </w:pPr>
      <w:r w:rsidRPr="00EC0BB6">
        <w:rPr>
          <w:b/>
          <w:bCs/>
          <w:noProof/>
          <w:color w:val="1A3C5E"/>
          <w:sz w:val="28"/>
          <w:szCs w:val="28"/>
          <w:lang w:val="ka-GE"/>
        </w:rPr>
        <w:t>Main Responsibilities</w:t>
      </w:r>
    </w:p>
    <w:p w14:paraId="5794B45A" w14:textId="77777777" w:rsidR="002E7395" w:rsidRPr="00EC0BB6" w:rsidRDefault="00000000">
      <w:pPr>
        <w:pStyle w:val="ListParagraph"/>
        <w:numPr>
          <w:ilvl w:val="0"/>
          <w:numId w:val="3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Create and publish content on Facebook and Instagram</w:t>
      </w:r>
    </w:p>
    <w:p w14:paraId="7ED7D6DB" w14:textId="77777777" w:rsidR="002E7395" w:rsidRPr="00EC0BB6" w:rsidRDefault="00000000">
      <w:pPr>
        <w:pStyle w:val="ListParagraph"/>
        <w:numPr>
          <w:ilvl w:val="0"/>
          <w:numId w:val="3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Post in target audience Facebook groups</w:t>
      </w:r>
    </w:p>
    <w:p w14:paraId="395A7A8F" w14:textId="77777777" w:rsidR="002E7395" w:rsidRPr="00EC0BB6" w:rsidRDefault="00000000">
      <w:pPr>
        <w:pStyle w:val="ListParagraph"/>
        <w:numPr>
          <w:ilvl w:val="0"/>
          <w:numId w:val="3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Manage Facebook/Instagram ad campaigns (Ads Manager + Boost Post)</w:t>
      </w:r>
    </w:p>
    <w:p w14:paraId="5F1C821C" w14:textId="77777777" w:rsidR="002E7395" w:rsidRPr="00EC0BB6" w:rsidRDefault="00000000">
      <w:pPr>
        <w:pStyle w:val="ListParagraph"/>
        <w:numPr>
          <w:ilvl w:val="0"/>
          <w:numId w:val="3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Respond to comments and messages</w:t>
      </w:r>
    </w:p>
    <w:p w14:paraId="63B854EB" w14:textId="77777777" w:rsidR="002E7395" w:rsidRPr="00EC0BB6" w:rsidRDefault="00000000">
      <w:pPr>
        <w:pStyle w:val="ListParagraph"/>
        <w:numPr>
          <w:ilvl w:val="0"/>
          <w:numId w:val="3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Attract students to academy courses</w:t>
      </w:r>
    </w:p>
    <w:p w14:paraId="319EB907" w14:textId="77777777" w:rsidR="002E7395" w:rsidRPr="00EC0BB6" w:rsidRDefault="00000000">
      <w:pPr>
        <w:pStyle w:val="ListParagraph"/>
        <w:numPr>
          <w:ilvl w:val="0"/>
          <w:numId w:val="3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Submit monthly performance report</w:t>
      </w:r>
    </w:p>
    <w:p w14:paraId="312D0C79" w14:textId="77777777" w:rsidR="002E7395" w:rsidRPr="00EC0BB6" w:rsidRDefault="00000000">
      <w:pPr>
        <w:spacing w:before="360" w:after="160"/>
        <w:rPr>
          <w:noProof/>
          <w:lang w:val="ka-GE"/>
        </w:rPr>
      </w:pPr>
      <w:r w:rsidRPr="00EC0BB6">
        <w:rPr>
          <w:b/>
          <w:bCs/>
          <w:noProof/>
          <w:color w:val="1A3C5E"/>
          <w:sz w:val="28"/>
          <w:szCs w:val="28"/>
          <w:lang w:val="ka-GE"/>
        </w:rPr>
        <w:t>Requirements</w:t>
      </w:r>
    </w:p>
    <w:p w14:paraId="28444A03" w14:textId="77777777" w:rsidR="002E7395" w:rsidRPr="00EC0BB6" w:rsidRDefault="00000000">
      <w:pPr>
        <w:spacing w:before="240" w:after="120"/>
        <w:rPr>
          <w:noProof/>
          <w:lang w:val="ka-GE"/>
        </w:rPr>
      </w:pPr>
      <w:r w:rsidRPr="00EC0BB6">
        <w:rPr>
          <w:b/>
          <w:bCs/>
          <w:noProof/>
          <w:color w:val="2E75B6"/>
          <w:sz w:val="24"/>
          <w:szCs w:val="24"/>
          <w:lang w:val="ka-GE"/>
        </w:rPr>
        <w:t>Required:</w:t>
      </w:r>
    </w:p>
    <w:p w14:paraId="5ED81693" w14:textId="77777777" w:rsidR="002E7395" w:rsidRPr="00EC0BB6" w:rsidRDefault="00000000">
      <w:pPr>
        <w:pStyle w:val="ListParagraph"/>
        <w:numPr>
          <w:ilvl w:val="0"/>
          <w:numId w:val="3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Strong knowledge of Facebook and social media</w:t>
      </w:r>
    </w:p>
    <w:p w14:paraId="22E6FC2A" w14:textId="77777777" w:rsidR="002E7395" w:rsidRDefault="00000000">
      <w:pPr>
        <w:pStyle w:val="ListParagraph"/>
        <w:numPr>
          <w:ilvl w:val="0"/>
          <w:numId w:val="3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lastRenderedPageBreak/>
        <w:t>Good writing skills in Georgian</w:t>
      </w:r>
    </w:p>
    <w:p w14:paraId="7BF2E417" w14:textId="302541D7" w:rsidR="00A1386D" w:rsidRPr="00EC0BB6" w:rsidRDefault="00A1386D">
      <w:pPr>
        <w:pStyle w:val="ListParagraph"/>
        <w:numPr>
          <w:ilvl w:val="0"/>
          <w:numId w:val="3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SMM experience</w:t>
      </w:r>
    </w:p>
    <w:p w14:paraId="1264AD47" w14:textId="77777777" w:rsidR="002E7395" w:rsidRPr="00EC0BB6" w:rsidRDefault="00000000">
      <w:pPr>
        <w:pStyle w:val="ListParagraph"/>
        <w:numPr>
          <w:ilvl w:val="0"/>
          <w:numId w:val="3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Creativity and initiative</w:t>
      </w:r>
    </w:p>
    <w:p w14:paraId="3B58445A" w14:textId="77777777" w:rsidR="002E7395" w:rsidRPr="00EC0BB6" w:rsidRDefault="00000000">
      <w:pPr>
        <w:pStyle w:val="ListParagraph"/>
        <w:numPr>
          <w:ilvl w:val="0"/>
          <w:numId w:val="3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Responsibility and ability to work independently</w:t>
      </w:r>
    </w:p>
    <w:p w14:paraId="4442F614" w14:textId="77777777" w:rsidR="002E7395" w:rsidRPr="00EC0BB6" w:rsidRDefault="00000000">
      <w:pPr>
        <w:spacing w:before="240" w:after="120"/>
        <w:rPr>
          <w:noProof/>
          <w:lang w:val="ka-GE"/>
        </w:rPr>
      </w:pPr>
      <w:r w:rsidRPr="00EC0BB6">
        <w:rPr>
          <w:b/>
          <w:bCs/>
          <w:noProof/>
          <w:color w:val="2E75B6"/>
          <w:sz w:val="24"/>
          <w:szCs w:val="24"/>
          <w:lang w:val="ka-GE"/>
        </w:rPr>
        <w:t>Preferred:</w:t>
      </w:r>
    </w:p>
    <w:p w14:paraId="57E73EBF" w14:textId="77777777" w:rsidR="002E7395" w:rsidRPr="00EC0BB6" w:rsidRDefault="00000000">
      <w:pPr>
        <w:pStyle w:val="ListParagraph"/>
        <w:numPr>
          <w:ilvl w:val="0"/>
          <w:numId w:val="3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Experience with Facebook Ads</w:t>
      </w:r>
    </w:p>
    <w:p w14:paraId="5D5F0B4A" w14:textId="74FC4412" w:rsidR="002E7395" w:rsidRPr="00EC0BB6" w:rsidRDefault="00000000">
      <w:pPr>
        <w:pStyle w:val="ListParagraph"/>
        <w:numPr>
          <w:ilvl w:val="0"/>
          <w:numId w:val="3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Marketing experience</w:t>
      </w:r>
    </w:p>
    <w:p w14:paraId="2240F0EC" w14:textId="77777777" w:rsidR="002E7395" w:rsidRPr="00EC0BB6" w:rsidRDefault="00000000">
      <w:pPr>
        <w:pStyle w:val="ListParagraph"/>
        <w:numPr>
          <w:ilvl w:val="0"/>
          <w:numId w:val="3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Interest in technology and AI</w:t>
      </w:r>
    </w:p>
    <w:p w14:paraId="30675BD0" w14:textId="77777777" w:rsidR="002E7395" w:rsidRPr="00EC0BB6" w:rsidRDefault="00000000">
      <w:pPr>
        <w:pStyle w:val="ListParagraph"/>
        <w:numPr>
          <w:ilvl w:val="0"/>
          <w:numId w:val="3"/>
        </w:numPr>
        <w:spacing w:after="60" w:line="276" w:lineRule="auto"/>
        <w:rPr>
          <w:noProof/>
          <w:lang w:val="ka-GE"/>
        </w:rPr>
      </w:pPr>
      <w:r w:rsidRPr="00EC0BB6">
        <w:rPr>
          <w:noProof/>
          <w:lang w:val="ka-GE"/>
        </w:rPr>
        <w:t>Basic video editing skills (for Reels/Shorts)</w:t>
      </w:r>
    </w:p>
    <w:sectPr w:rsidR="002E7395" w:rsidRPr="00EC0BB6">
      <w:pgSz w:w="11906" w:h="16838"/>
      <w:pgMar w:top="1200" w:right="1200" w:bottom="1200" w:left="120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7636"/>
    <w:multiLevelType w:val="hybridMultilevel"/>
    <w:tmpl w:val="A7A28B04"/>
    <w:lvl w:ilvl="0" w:tplc="C0DC34AA">
      <w:start w:val="1"/>
      <w:numFmt w:val="bullet"/>
      <w:lvlText w:val="•"/>
      <w:lvlJc w:val="left"/>
      <w:pPr>
        <w:ind w:left="720" w:hanging="360"/>
      </w:pPr>
    </w:lvl>
    <w:lvl w:ilvl="1" w:tplc="E91A3348">
      <w:numFmt w:val="decimal"/>
      <w:lvlText w:val=""/>
      <w:lvlJc w:val="left"/>
    </w:lvl>
    <w:lvl w:ilvl="2" w:tplc="B3208800">
      <w:numFmt w:val="decimal"/>
      <w:lvlText w:val=""/>
      <w:lvlJc w:val="left"/>
    </w:lvl>
    <w:lvl w:ilvl="3" w:tplc="DA660C94">
      <w:numFmt w:val="decimal"/>
      <w:lvlText w:val=""/>
      <w:lvlJc w:val="left"/>
    </w:lvl>
    <w:lvl w:ilvl="4" w:tplc="EBEC848E">
      <w:numFmt w:val="decimal"/>
      <w:lvlText w:val=""/>
      <w:lvlJc w:val="left"/>
    </w:lvl>
    <w:lvl w:ilvl="5" w:tplc="E0B400C2">
      <w:numFmt w:val="decimal"/>
      <w:lvlText w:val=""/>
      <w:lvlJc w:val="left"/>
    </w:lvl>
    <w:lvl w:ilvl="6" w:tplc="55BA4082">
      <w:numFmt w:val="decimal"/>
      <w:lvlText w:val=""/>
      <w:lvlJc w:val="left"/>
    </w:lvl>
    <w:lvl w:ilvl="7" w:tplc="45D8F320">
      <w:numFmt w:val="decimal"/>
      <w:lvlText w:val=""/>
      <w:lvlJc w:val="left"/>
    </w:lvl>
    <w:lvl w:ilvl="8" w:tplc="D2E05868">
      <w:numFmt w:val="decimal"/>
      <w:lvlText w:val=""/>
      <w:lvlJc w:val="left"/>
    </w:lvl>
  </w:abstractNum>
  <w:abstractNum w:abstractNumId="1" w15:restartNumberingAfterBreak="0">
    <w:nsid w:val="40F81F26"/>
    <w:multiLevelType w:val="hybridMultilevel"/>
    <w:tmpl w:val="4F56299A"/>
    <w:lvl w:ilvl="0" w:tplc="5CE2B9C8">
      <w:start w:val="1"/>
      <w:numFmt w:val="bullet"/>
      <w:lvlText w:val="●"/>
      <w:lvlJc w:val="left"/>
      <w:pPr>
        <w:ind w:left="720" w:hanging="360"/>
      </w:pPr>
    </w:lvl>
    <w:lvl w:ilvl="1" w:tplc="CF629D82">
      <w:start w:val="1"/>
      <w:numFmt w:val="bullet"/>
      <w:lvlText w:val="○"/>
      <w:lvlJc w:val="left"/>
      <w:pPr>
        <w:ind w:left="1440" w:hanging="360"/>
      </w:pPr>
    </w:lvl>
    <w:lvl w:ilvl="2" w:tplc="324CF154">
      <w:start w:val="1"/>
      <w:numFmt w:val="bullet"/>
      <w:lvlText w:val="■"/>
      <w:lvlJc w:val="left"/>
      <w:pPr>
        <w:ind w:left="2160" w:hanging="360"/>
      </w:pPr>
    </w:lvl>
    <w:lvl w:ilvl="3" w:tplc="B5DE8E4A">
      <w:start w:val="1"/>
      <w:numFmt w:val="bullet"/>
      <w:lvlText w:val="●"/>
      <w:lvlJc w:val="left"/>
      <w:pPr>
        <w:ind w:left="2880" w:hanging="360"/>
      </w:pPr>
    </w:lvl>
    <w:lvl w:ilvl="4" w:tplc="2C24E9C4">
      <w:start w:val="1"/>
      <w:numFmt w:val="bullet"/>
      <w:lvlText w:val="○"/>
      <w:lvlJc w:val="left"/>
      <w:pPr>
        <w:ind w:left="3600" w:hanging="360"/>
      </w:pPr>
    </w:lvl>
    <w:lvl w:ilvl="5" w:tplc="A6766762">
      <w:start w:val="1"/>
      <w:numFmt w:val="bullet"/>
      <w:lvlText w:val="■"/>
      <w:lvlJc w:val="left"/>
      <w:pPr>
        <w:ind w:left="4320" w:hanging="360"/>
      </w:pPr>
    </w:lvl>
    <w:lvl w:ilvl="6" w:tplc="BA9444C6">
      <w:start w:val="1"/>
      <w:numFmt w:val="bullet"/>
      <w:lvlText w:val="●"/>
      <w:lvlJc w:val="left"/>
      <w:pPr>
        <w:ind w:left="5040" w:hanging="360"/>
      </w:pPr>
    </w:lvl>
    <w:lvl w:ilvl="7" w:tplc="AB1247D6">
      <w:start w:val="1"/>
      <w:numFmt w:val="bullet"/>
      <w:lvlText w:val="●"/>
      <w:lvlJc w:val="left"/>
      <w:pPr>
        <w:ind w:left="5760" w:hanging="360"/>
      </w:pPr>
    </w:lvl>
    <w:lvl w:ilvl="8" w:tplc="5AD4D2B4">
      <w:start w:val="1"/>
      <w:numFmt w:val="bullet"/>
      <w:lvlText w:val="●"/>
      <w:lvlJc w:val="left"/>
      <w:pPr>
        <w:ind w:left="6480" w:hanging="360"/>
      </w:pPr>
    </w:lvl>
  </w:abstractNum>
  <w:abstractNum w:abstractNumId="2" w15:restartNumberingAfterBreak="0">
    <w:nsid w:val="64740764"/>
    <w:multiLevelType w:val="hybridMultilevel"/>
    <w:tmpl w:val="906E3022"/>
    <w:lvl w:ilvl="0" w:tplc="EB64E0A2">
      <w:start w:val="1"/>
      <w:numFmt w:val="bullet"/>
      <w:lvlText w:val="•"/>
      <w:lvlJc w:val="left"/>
      <w:pPr>
        <w:ind w:left="720" w:hanging="360"/>
      </w:pPr>
    </w:lvl>
    <w:lvl w:ilvl="1" w:tplc="5BFEA148">
      <w:numFmt w:val="decimal"/>
      <w:lvlText w:val=""/>
      <w:lvlJc w:val="left"/>
    </w:lvl>
    <w:lvl w:ilvl="2" w:tplc="C9A424EA">
      <w:numFmt w:val="decimal"/>
      <w:lvlText w:val=""/>
      <w:lvlJc w:val="left"/>
    </w:lvl>
    <w:lvl w:ilvl="3" w:tplc="6DA61B88">
      <w:numFmt w:val="decimal"/>
      <w:lvlText w:val=""/>
      <w:lvlJc w:val="left"/>
    </w:lvl>
    <w:lvl w:ilvl="4" w:tplc="A178FC44">
      <w:numFmt w:val="decimal"/>
      <w:lvlText w:val=""/>
      <w:lvlJc w:val="left"/>
    </w:lvl>
    <w:lvl w:ilvl="5" w:tplc="85081372">
      <w:numFmt w:val="decimal"/>
      <w:lvlText w:val=""/>
      <w:lvlJc w:val="left"/>
    </w:lvl>
    <w:lvl w:ilvl="6" w:tplc="80E2C67C">
      <w:numFmt w:val="decimal"/>
      <w:lvlText w:val=""/>
      <w:lvlJc w:val="left"/>
    </w:lvl>
    <w:lvl w:ilvl="7" w:tplc="378C79B6">
      <w:numFmt w:val="decimal"/>
      <w:lvlText w:val=""/>
      <w:lvlJc w:val="left"/>
    </w:lvl>
    <w:lvl w:ilvl="8" w:tplc="D99604EA">
      <w:numFmt w:val="decimal"/>
      <w:lvlText w:val=""/>
      <w:lvlJc w:val="left"/>
    </w:lvl>
  </w:abstractNum>
  <w:num w:numId="1" w16cid:durableId="598566389">
    <w:abstractNumId w:val="1"/>
    <w:lvlOverride w:ilvl="0">
      <w:startOverride w:val="1"/>
    </w:lvlOverride>
  </w:num>
  <w:num w:numId="2" w16cid:durableId="862863966">
    <w:abstractNumId w:val="0"/>
    <w:lvlOverride w:ilvl="0">
      <w:startOverride w:val="1"/>
    </w:lvlOverride>
  </w:num>
  <w:num w:numId="3" w16cid:durableId="1055466800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395"/>
    <w:rsid w:val="00073D92"/>
    <w:rsid w:val="00077F64"/>
    <w:rsid w:val="00140EDC"/>
    <w:rsid w:val="00195134"/>
    <w:rsid w:val="00242FA1"/>
    <w:rsid w:val="00251C9B"/>
    <w:rsid w:val="00270A73"/>
    <w:rsid w:val="00286390"/>
    <w:rsid w:val="00293836"/>
    <w:rsid w:val="002D17D8"/>
    <w:rsid w:val="002E7395"/>
    <w:rsid w:val="002F7BF5"/>
    <w:rsid w:val="0038180A"/>
    <w:rsid w:val="004A2A8E"/>
    <w:rsid w:val="004D1518"/>
    <w:rsid w:val="004D4399"/>
    <w:rsid w:val="005407E3"/>
    <w:rsid w:val="00595C74"/>
    <w:rsid w:val="005C2007"/>
    <w:rsid w:val="00613913"/>
    <w:rsid w:val="00684913"/>
    <w:rsid w:val="00687446"/>
    <w:rsid w:val="00691CB1"/>
    <w:rsid w:val="006B45CF"/>
    <w:rsid w:val="00715F30"/>
    <w:rsid w:val="007460CF"/>
    <w:rsid w:val="00756480"/>
    <w:rsid w:val="007A0B9E"/>
    <w:rsid w:val="007D62A9"/>
    <w:rsid w:val="009150F7"/>
    <w:rsid w:val="00926DEB"/>
    <w:rsid w:val="00997D4F"/>
    <w:rsid w:val="009C275D"/>
    <w:rsid w:val="00A1386D"/>
    <w:rsid w:val="00A21189"/>
    <w:rsid w:val="00A80531"/>
    <w:rsid w:val="00B128D8"/>
    <w:rsid w:val="00BA6F60"/>
    <w:rsid w:val="00C94710"/>
    <w:rsid w:val="00CA2556"/>
    <w:rsid w:val="00CA5757"/>
    <w:rsid w:val="00D1421B"/>
    <w:rsid w:val="00DB1438"/>
    <w:rsid w:val="00DD3A1E"/>
    <w:rsid w:val="00EC0BB6"/>
    <w:rsid w:val="00EE6689"/>
    <w:rsid w:val="00EE6AC9"/>
    <w:rsid w:val="00EF7469"/>
    <w:rsid w:val="00F0610E"/>
    <w:rsid w:val="00F77D69"/>
    <w:rsid w:val="00FB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4FC8A"/>
  <w15:docId w15:val="{7D350180-6FB3-4224-849D-DADD0611D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lfaen" w:eastAsia="Sylfaen" w:hAnsi="Sylfaen" w:cs="Sylfaen"/>
        <w:sz w:val="21"/>
        <w:szCs w:val="21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907</Words>
  <Characters>5535</Characters>
  <Application>Microsoft Office Word</Application>
  <DocSecurity>0</DocSecurity>
  <Lines>205</Lines>
  <Paragraphs>184</Paragraphs>
  <ScaleCrop>false</ScaleCrop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Levan Lashauri</cp:lastModifiedBy>
  <cp:revision>51</cp:revision>
  <dcterms:created xsi:type="dcterms:W3CDTF">2026-02-23T19:53:00Z</dcterms:created>
  <dcterms:modified xsi:type="dcterms:W3CDTF">2026-02-23T20:55:00Z</dcterms:modified>
</cp:coreProperties>
</file>