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CF01E" w14:textId="2DF806CA" w:rsidR="0072375D" w:rsidRPr="00730646" w:rsidRDefault="0072375D" w:rsidP="0072375D">
      <w:pPr>
        <w:spacing w:line="240" w:lineRule="auto"/>
        <w:ind w:left="4100" w:right="122" w:firstLine="0"/>
        <w:jc w:val="right"/>
        <w:rPr>
          <w:rFonts w:eastAsia="Times New Roman"/>
          <w:i/>
          <w:iCs/>
        </w:rPr>
      </w:pPr>
      <w:r w:rsidRPr="00730646">
        <w:rPr>
          <w:rFonts w:eastAsia="Times New Roman"/>
          <w:b/>
          <w:bCs/>
          <w:i/>
          <w:iCs/>
          <w:sz w:val="20"/>
          <w:szCs w:val="20"/>
          <w:lang w:val="ka-GE"/>
        </w:rPr>
        <w:t xml:space="preserve">დანართი </w:t>
      </w:r>
      <w:r w:rsidR="00E830BD" w:rsidRPr="00730646">
        <w:rPr>
          <w:rFonts w:eastAsia="Times New Roman"/>
          <w:b/>
          <w:bCs/>
          <w:i/>
          <w:iCs/>
          <w:sz w:val="20"/>
          <w:szCs w:val="20"/>
          <w:lang w:val="ka-GE"/>
        </w:rPr>
        <w:t>N3</w:t>
      </w:r>
    </w:p>
    <w:p w14:paraId="30F48FA2" w14:textId="77777777" w:rsidR="0072375D" w:rsidRPr="00D270A9" w:rsidRDefault="0072375D" w:rsidP="0072375D">
      <w:pPr>
        <w:spacing w:line="240" w:lineRule="auto"/>
        <w:ind w:left="4100" w:firstLine="0"/>
        <w:rPr>
          <w:b/>
          <w:color w:val="000000" w:themeColor="text1"/>
          <w:lang w:val="ka-GE"/>
        </w:rPr>
      </w:pPr>
      <w:r w:rsidRPr="00D270A9">
        <w:rPr>
          <w:b/>
          <w:color w:val="000000" w:themeColor="text1"/>
          <w:lang w:val="ka-GE"/>
        </w:rPr>
        <w:t xml:space="preserve"> ხელშეკრულება </w:t>
      </w:r>
      <w:r w:rsidRPr="00D270A9">
        <w:rPr>
          <w:rFonts w:eastAsia="Calibri" w:cs="Calibri"/>
          <w:b/>
          <w:color w:val="000000" w:themeColor="text1"/>
          <w:lang w:val="ka-GE"/>
        </w:rPr>
        <w:t>N___</w:t>
      </w:r>
    </w:p>
    <w:p w14:paraId="3137006F" w14:textId="77777777" w:rsidR="0072375D" w:rsidRPr="00D270A9" w:rsidRDefault="0072375D" w:rsidP="0072375D">
      <w:pPr>
        <w:spacing w:line="240" w:lineRule="auto"/>
        <w:ind w:left="4100" w:firstLine="0"/>
        <w:rPr>
          <w:b/>
          <w:color w:val="000000" w:themeColor="text1"/>
          <w:lang w:val="ka-GE"/>
        </w:rPr>
      </w:pPr>
      <w:r w:rsidRPr="00D270A9">
        <w:rPr>
          <w:b/>
          <w:color w:val="000000" w:themeColor="text1"/>
          <w:lang w:val="ka-GE"/>
        </w:rPr>
        <w:t xml:space="preserve">(დაფინანსების თაობაზე) </w:t>
      </w:r>
    </w:p>
    <w:p w14:paraId="26188036" w14:textId="7F98C524" w:rsidR="0072375D" w:rsidRPr="00D270A9" w:rsidRDefault="0072375D" w:rsidP="0072375D">
      <w:pPr>
        <w:tabs>
          <w:tab w:val="center" w:pos="6342"/>
        </w:tabs>
        <w:spacing w:line="240" w:lineRule="auto"/>
        <w:ind w:left="0" w:right="0" w:firstLine="0"/>
        <w:jc w:val="left"/>
        <w:rPr>
          <w:b/>
          <w:color w:val="000000" w:themeColor="text1"/>
          <w:lang w:val="ka-GE"/>
        </w:rPr>
      </w:pPr>
      <w:r w:rsidRPr="00D270A9">
        <w:rPr>
          <w:b/>
          <w:color w:val="000000" w:themeColor="text1"/>
          <w:lang w:val="ka-GE"/>
        </w:rPr>
        <w:t xml:space="preserve">     ქ</w:t>
      </w:r>
      <w:r w:rsidRPr="00D270A9">
        <w:rPr>
          <w:rFonts w:eastAsia="Calibri" w:cs="Calibri"/>
          <w:b/>
          <w:color w:val="000000" w:themeColor="text1"/>
          <w:lang w:val="ka-GE"/>
        </w:rPr>
        <w:t xml:space="preserve">. </w:t>
      </w:r>
      <w:r w:rsidRPr="00D270A9">
        <w:rPr>
          <w:b/>
          <w:color w:val="000000" w:themeColor="text1"/>
          <w:lang w:val="ka-GE"/>
        </w:rPr>
        <w:t>თბილისი</w:t>
      </w:r>
      <w:r w:rsidRPr="00D270A9">
        <w:rPr>
          <w:rFonts w:eastAsia="Calibri" w:cs="Calibri"/>
          <w:b/>
          <w:color w:val="000000" w:themeColor="text1"/>
          <w:lang w:val="ka-GE"/>
        </w:rPr>
        <w:t xml:space="preserve"> </w:t>
      </w:r>
      <w:r w:rsidRPr="00D270A9">
        <w:rPr>
          <w:rFonts w:eastAsia="Calibri" w:cs="Calibri"/>
          <w:b/>
          <w:color w:val="000000" w:themeColor="text1"/>
          <w:lang w:val="ka-GE"/>
        </w:rPr>
        <w:tab/>
      </w:r>
      <w:r w:rsidRPr="00D270A9">
        <w:rPr>
          <w:b/>
          <w:color w:val="000000" w:themeColor="text1"/>
          <w:lang w:val="ka-GE"/>
        </w:rPr>
        <w:t xml:space="preserve">                                                                                           ____________202</w:t>
      </w:r>
      <w:r w:rsidR="006B6DD0">
        <w:rPr>
          <w:b/>
          <w:color w:val="000000" w:themeColor="text1"/>
          <w:lang w:val="ka-GE"/>
        </w:rPr>
        <w:t>-</w:t>
      </w:r>
      <w:r w:rsidRPr="00D270A9">
        <w:rPr>
          <w:b/>
          <w:color w:val="000000" w:themeColor="text1"/>
          <w:lang w:val="ka-GE"/>
        </w:rPr>
        <w:t xml:space="preserve">წ. </w:t>
      </w:r>
    </w:p>
    <w:p w14:paraId="14FB61F3" w14:textId="77777777" w:rsidR="0072375D" w:rsidRPr="00D270A9" w:rsidRDefault="0072375D" w:rsidP="0072375D">
      <w:pPr>
        <w:tabs>
          <w:tab w:val="center" w:pos="6342"/>
        </w:tabs>
        <w:spacing w:line="240" w:lineRule="auto"/>
        <w:ind w:left="0" w:right="0" w:firstLine="0"/>
        <w:jc w:val="left"/>
        <w:rPr>
          <w:b/>
          <w:color w:val="000000" w:themeColor="text1"/>
          <w:lang w:val="ka-GE"/>
        </w:rPr>
      </w:pPr>
    </w:p>
    <w:p w14:paraId="0AE961F3" w14:textId="79D18571" w:rsidR="0072375D" w:rsidRPr="00D270A9" w:rsidRDefault="0072375D" w:rsidP="0072375D">
      <w:pPr>
        <w:spacing w:after="212" w:line="240" w:lineRule="auto"/>
        <w:ind w:left="2040" w:right="2005"/>
        <w:jc w:val="center"/>
        <w:rPr>
          <w:b/>
          <w:color w:val="000000" w:themeColor="text1"/>
          <w:lang w:val="ka-GE"/>
        </w:rPr>
      </w:pPr>
      <w:r w:rsidRPr="00D270A9">
        <w:rPr>
          <w:b/>
          <w:color w:val="000000" w:themeColor="text1"/>
          <w:lang w:val="ka-GE"/>
        </w:rPr>
        <w:t xml:space="preserve">ა(ა)იპ - პროფესიული უნარების სააგენტოსა და  </w:t>
      </w:r>
      <w:r w:rsidR="000D7278" w:rsidRPr="00D270A9">
        <w:rPr>
          <w:rStyle w:val="Strong"/>
          <w:shd w:val="clear" w:color="auto" w:fill="FFFFFF"/>
          <w:lang w:val="ka-GE"/>
        </w:rPr>
        <w:t xml:space="preserve"> </w:t>
      </w:r>
      <w:r w:rsidRPr="00D270A9">
        <w:rPr>
          <w:rStyle w:val="Strong"/>
          <w:shd w:val="clear" w:color="auto" w:fill="FFFFFF"/>
          <w:lang w:val="ka-GE"/>
        </w:rPr>
        <w:t xml:space="preserve">სსიპ -  </w:t>
      </w:r>
      <w:r w:rsidRPr="00D270A9">
        <w:rPr>
          <w:rFonts w:eastAsia="Times New Roman" w:cs="Times New Roman"/>
          <w:b/>
          <w:lang w:val="ka-GE"/>
        </w:rPr>
        <w:t>პროფესიული საგანმანათლებლო პროგრამების განმახორციელებელ დაწესებულებას</w:t>
      </w:r>
      <w:r w:rsidRPr="00D270A9">
        <w:rPr>
          <w:rStyle w:val="Strong"/>
          <w:shd w:val="clear" w:color="auto" w:fill="FFFFFF"/>
          <w:lang w:val="ka-GE"/>
        </w:rPr>
        <w:t xml:space="preserve"> ,,</w:t>
      </w:r>
      <w:r w:rsidRPr="00D270A9">
        <w:rPr>
          <w:rStyle w:val="Strong"/>
          <w:shd w:val="clear" w:color="auto" w:fill="FFFFFF"/>
        </w:rPr>
        <w:t>______</w:t>
      </w:r>
      <w:r w:rsidRPr="00D270A9">
        <w:rPr>
          <w:rStyle w:val="Strong"/>
          <w:shd w:val="clear" w:color="auto" w:fill="FFFFFF"/>
          <w:lang w:val="ka-GE"/>
        </w:rPr>
        <w:t xml:space="preserve">“ </w:t>
      </w:r>
      <w:r w:rsidRPr="00D270A9">
        <w:rPr>
          <w:b/>
          <w:color w:val="000000" w:themeColor="text1"/>
          <w:lang w:val="ka-GE"/>
        </w:rPr>
        <w:t xml:space="preserve">შორის  </w:t>
      </w:r>
    </w:p>
    <w:p w14:paraId="42C11275" w14:textId="597D9FEA" w:rsidR="00376151" w:rsidRPr="00D270A9" w:rsidRDefault="0072375D" w:rsidP="000563F6">
      <w:pPr>
        <w:spacing w:after="205" w:line="240" w:lineRule="auto"/>
        <w:ind w:left="0" w:right="99"/>
        <w:rPr>
          <w:color w:val="000000" w:themeColor="text1"/>
          <w:lang w:val="ka-GE"/>
        </w:rPr>
      </w:pPr>
      <w:r w:rsidRPr="00D270A9">
        <w:rPr>
          <w:color w:val="000000" w:themeColor="text1"/>
          <w:lang w:val="ka-GE"/>
        </w:rPr>
        <w:t xml:space="preserve">ერთი მხრივ, </w:t>
      </w:r>
      <w:r w:rsidRPr="49DBD527">
        <w:rPr>
          <w:b/>
          <w:bCs/>
          <w:color w:val="000000" w:themeColor="text1"/>
          <w:lang w:val="ka-GE"/>
        </w:rPr>
        <w:t>ა(ა)იპ - პროფესიული უნარების სააგენტო</w:t>
      </w:r>
      <w:r w:rsidRPr="00D270A9">
        <w:rPr>
          <w:color w:val="000000" w:themeColor="text1"/>
          <w:lang w:val="ka-GE"/>
        </w:rPr>
        <w:t xml:space="preserve"> (შემდგომში </w:t>
      </w:r>
      <w:r w:rsidRPr="49DBD527">
        <w:rPr>
          <w:rFonts w:eastAsia="Calibri" w:cs="Calibri"/>
          <w:b/>
          <w:bCs/>
          <w:color w:val="000000" w:themeColor="text1"/>
          <w:lang w:val="ka-GE"/>
        </w:rPr>
        <w:t>„</w:t>
      </w:r>
      <w:r w:rsidRPr="49DBD527">
        <w:rPr>
          <w:b/>
          <w:bCs/>
          <w:color w:val="000000" w:themeColor="text1"/>
          <w:lang w:val="ka-GE"/>
        </w:rPr>
        <w:t>თანხის</w:t>
      </w:r>
      <w:r w:rsidRPr="49DBD527">
        <w:rPr>
          <w:rFonts w:eastAsia="Calibri" w:cs="Calibri"/>
          <w:b/>
          <w:bCs/>
          <w:color w:val="000000" w:themeColor="text1"/>
          <w:lang w:val="ka-GE"/>
        </w:rPr>
        <w:t xml:space="preserve"> </w:t>
      </w:r>
      <w:r w:rsidRPr="49DBD527">
        <w:rPr>
          <w:b/>
          <w:bCs/>
          <w:color w:val="000000" w:themeColor="text1"/>
          <w:lang w:val="ka-GE"/>
        </w:rPr>
        <w:t>გამცემი</w:t>
      </w:r>
      <w:r w:rsidRPr="49DBD527">
        <w:rPr>
          <w:rFonts w:eastAsia="Calibri" w:cs="Calibri"/>
          <w:b/>
          <w:bCs/>
          <w:color w:val="000000" w:themeColor="text1"/>
          <w:lang w:val="ka-GE"/>
        </w:rPr>
        <w:t>“</w:t>
      </w:r>
      <w:r w:rsidRPr="00D270A9">
        <w:rPr>
          <w:color w:val="000000" w:themeColor="text1"/>
          <w:lang w:val="ka-GE"/>
        </w:rPr>
        <w:t xml:space="preserve">) წარმოდგენილი გენერალური დირექტორის </w:t>
      </w:r>
      <w:r w:rsidR="00D74F9D" w:rsidRPr="49DBD527">
        <w:rPr>
          <w:b/>
          <w:bCs/>
          <w:color w:val="000000" w:themeColor="text1"/>
          <w:lang w:val="ka-GE"/>
        </w:rPr>
        <w:t>ირინე მარგიშვილის</w:t>
      </w:r>
      <w:r w:rsidRPr="00D270A9">
        <w:rPr>
          <w:color w:val="000000" w:themeColor="text1"/>
          <w:lang w:val="ka-GE"/>
        </w:rPr>
        <w:t xml:space="preserve"> </w:t>
      </w:r>
      <w:r w:rsidR="000900BF" w:rsidRPr="00D270A9">
        <w:rPr>
          <w:color w:val="000000" w:themeColor="text1"/>
          <w:lang w:val="ka-GE"/>
        </w:rPr>
        <w:t>მიერ</w:t>
      </w:r>
      <w:r w:rsidRPr="00D270A9">
        <w:rPr>
          <w:color w:val="000000" w:themeColor="text1"/>
          <w:lang w:val="ka-GE"/>
        </w:rPr>
        <w:t xml:space="preserve">, ხოლო მეორე მხრივ, </w:t>
      </w:r>
      <w:r w:rsidRPr="00D270A9">
        <w:rPr>
          <w:rStyle w:val="Strong"/>
          <w:shd w:val="clear" w:color="auto" w:fill="FFFFFF"/>
          <w:lang w:val="ka-GE"/>
        </w:rPr>
        <w:t xml:space="preserve">სსიპ -  </w:t>
      </w:r>
      <w:r w:rsidRPr="49DBD527">
        <w:rPr>
          <w:rFonts w:eastAsia="Times New Roman" w:cs="Times New Roman"/>
          <w:lang w:val="ka-GE"/>
        </w:rPr>
        <w:t xml:space="preserve">პროფესიული საგანმანათლებლო პროგრამების განმახორციელებელი დაწესებულება  </w:t>
      </w:r>
      <w:r w:rsidRPr="00FE65BC">
        <w:rPr>
          <w:rStyle w:val="Strong"/>
          <w:shd w:val="clear" w:color="auto" w:fill="FFFFFF"/>
        </w:rPr>
        <w:t>_____</w:t>
      </w:r>
      <w:r w:rsidRPr="00FE65BC">
        <w:rPr>
          <w:b/>
          <w:bCs/>
          <w:color w:val="000000" w:themeColor="text1"/>
          <w:lang w:val="ka-GE"/>
        </w:rPr>
        <w:t xml:space="preserve"> </w:t>
      </w:r>
      <w:r w:rsidRPr="00FE65BC">
        <w:rPr>
          <w:color w:val="000000" w:themeColor="text1"/>
          <w:lang w:val="ka-GE"/>
        </w:rPr>
        <w:t xml:space="preserve">(შემდგომში </w:t>
      </w:r>
      <w:r w:rsidRPr="00FE65BC">
        <w:rPr>
          <w:rFonts w:eastAsia="Calibri" w:cs="Calibri"/>
          <w:b/>
          <w:bCs/>
          <w:color w:val="000000" w:themeColor="text1"/>
          <w:lang w:val="ka-GE"/>
        </w:rPr>
        <w:t>„</w:t>
      </w:r>
      <w:r w:rsidRPr="00FE65BC">
        <w:rPr>
          <w:b/>
          <w:bCs/>
          <w:color w:val="000000" w:themeColor="text1"/>
          <w:lang w:val="ka-GE"/>
        </w:rPr>
        <w:t>თანხის</w:t>
      </w:r>
      <w:r w:rsidRPr="00FE65BC">
        <w:rPr>
          <w:rFonts w:eastAsia="Calibri" w:cs="Calibri"/>
          <w:b/>
          <w:bCs/>
          <w:color w:val="000000" w:themeColor="text1"/>
          <w:lang w:val="ka-GE"/>
        </w:rPr>
        <w:t xml:space="preserve"> </w:t>
      </w:r>
      <w:r w:rsidRPr="00FE65BC">
        <w:rPr>
          <w:b/>
          <w:bCs/>
          <w:color w:val="000000" w:themeColor="text1"/>
          <w:lang w:val="ka-GE"/>
        </w:rPr>
        <w:t>მიმღები</w:t>
      </w:r>
      <w:r w:rsidRPr="00FE65BC">
        <w:rPr>
          <w:rFonts w:eastAsia="Calibri" w:cs="Calibri"/>
          <w:b/>
          <w:bCs/>
          <w:color w:val="000000" w:themeColor="text1"/>
          <w:lang w:val="ka-GE"/>
        </w:rPr>
        <w:t>“</w:t>
      </w:r>
      <w:r w:rsidRPr="00FE65BC">
        <w:rPr>
          <w:color w:val="000000" w:themeColor="text1"/>
          <w:lang w:val="ka-GE"/>
        </w:rPr>
        <w:t xml:space="preserve">) წარმოდგენილი დირექტორის </w:t>
      </w:r>
      <w:r w:rsidRPr="00FE65BC">
        <w:rPr>
          <w:b/>
          <w:bCs/>
          <w:color w:val="000000" w:themeColor="text1"/>
          <w:lang w:val="ka-GE"/>
        </w:rPr>
        <w:t xml:space="preserve">____ </w:t>
      </w:r>
      <w:r w:rsidR="000900BF" w:rsidRPr="00FE65BC">
        <w:rPr>
          <w:color w:val="000000" w:themeColor="text1"/>
          <w:lang w:val="ka-GE"/>
        </w:rPr>
        <w:t>მიერ</w:t>
      </w:r>
      <w:r w:rsidRPr="00FE65BC">
        <w:rPr>
          <w:color w:val="000000" w:themeColor="text1"/>
          <w:lang w:val="ka-GE"/>
        </w:rPr>
        <w:t xml:space="preserve">, </w:t>
      </w:r>
      <w:r w:rsidR="004C5BC5" w:rsidRPr="00FE65BC">
        <w:rPr>
          <w:color w:val="000000" w:themeColor="text1"/>
          <w:lang w:val="ka-GE"/>
        </w:rPr>
        <w:t>„საქართველოს 202</w:t>
      </w:r>
      <w:r w:rsidR="004C5BC5" w:rsidRPr="00FE65BC">
        <w:rPr>
          <w:color w:val="000000" w:themeColor="text1"/>
        </w:rPr>
        <w:t>5</w:t>
      </w:r>
      <w:r w:rsidR="004C5BC5" w:rsidRPr="00FE65BC">
        <w:rPr>
          <w:color w:val="000000" w:themeColor="text1"/>
          <w:lang w:val="ka-GE"/>
        </w:rPr>
        <w:t xml:space="preserve"> წლის სახელმწიფო ბიუჯეტის შესახებ“ საქართველოს კანონის, ა(ა)იპ - პროფესიული უნარების სააგენტოს გენერალური დირექტორის 202</w:t>
      </w:r>
      <w:r w:rsidR="004C5BC5" w:rsidRPr="00FE65BC">
        <w:rPr>
          <w:color w:val="000000" w:themeColor="text1"/>
        </w:rPr>
        <w:t>4</w:t>
      </w:r>
      <w:r w:rsidR="004C5BC5" w:rsidRPr="00FE65BC">
        <w:rPr>
          <w:color w:val="000000" w:themeColor="text1"/>
          <w:lang w:val="ka-GE"/>
        </w:rPr>
        <w:t xml:space="preserve"> წლის </w:t>
      </w:r>
      <w:r w:rsidR="004C5BC5" w:rsidRPr="00FE65BC">
        <w:rPr>
          <w:color w:val="000000" w:themeColor="text1"/>
        </w:rPr>
        <w:t>30</w:t>
      </w:r>
      <w:r w:rsidR="004C5BC5" w:rsidRPr="00FE65BC">
        <w:rPr>
          <w:color w:val="000000" w:themeColor="text1"/>
          <w:lang w:val="ka-GE"/>
        </w:rPr>
        <w:t xml:space="preserve"> დეკემბრის </w:t>
      </w:r>
      <w:r w:rsidRPr="00FE65BC">
        <w:rPr>
          <w:color w:val="000000" w:themeColor="text1"/>
          <w:lang w:val="ka-GE"/>
        </w:rPr>
        <w:t xml:space="preserve"> </w:t>
      </w:r>
      <w:r w:rsidR="00992574" w:rsidRPr="00C45B24">
        <w:rPr>
          <w:color w:val="000000" w:themeColor="text1"/>
          <w:lang w:val="ka-GE"/>
        </w:rPr>
        <w:t>N1</w:t>
      </w:r>
      <w:r w:rsidR="00992574" w:rsidRPr="00C45B24">
        <w:rPr>
          <w:color w:val="000000" w:themeColor="text1"/>
        </w:rPr>
        <w:t>673022</w:t>
      </w:r>
      <w:r w:rsidR="00992574">
        <w:rPr>
          <w:color w:val="000000" w:themeColor="text1"/>
          <w:lang w:val="ka-GE"/>
        </w:rPr>
        <w:t xml:space="preserve"> </w:t>
      </w:r>
      <w:r w:rsidRPr="00FE65BC">
        <w:rPr>
          <w:color w:val="000000" w:themeColor="text1"/>
          <w:lang w:val="ka-GE"/>
        </w:rPr>
        <w:t>ბრძანებით დამტკიცებული</w:t>
      </w:r>
      <w:r w:rsidR="00376151" w:rsidRPr="00FE65BC">
        <w:rPr>
          <w:color w:val="000000" w:themeColor="text1"/>
        </w:rPr>
        <w:t xml:space="preserve"> </w:t>
      </w:r>
      <w:r w:rsidR="00376151" w:rsidRPr="00FE65BC">
        <w:rPr>
          <w:color w:val="000000" w:themeColor="text1"/>
          <w:lang w:val="ka-GE"/>
        </w:rPr>
        <w:t>ა(ა)იპ - პროფესიული უნარების სააგენტოს პროგრამების</w:t>
      </w:r>
      <w:r w:rsidR="000563F6" w:rsidRPr="00FE65BC">
        <w:rPr>
          <w:color w:val="000000" w:themeColor="text1"/>
          <w:lang w:val="ka-GE"/>
        </w:rPr>
        <w:t xml:space="preserve"> </w:t>
      </w:r>
      <w:r w:rsidR="003B150B" w:rsidRPr="00FE65BC">
        <w:rPr>
          <w:rFonts w:eastAsia="Calibri" w:cs="Calibri"/>
          <w:lang w:val="ka-GE"/>
        </w:rPr>
        <w:t xml:space="preserve">პროფესიულ განათლებაში </w:t>
      </w:r>
      <w:r w:rsidR="7C2F0747" w:rsidRPr="00FE65BC">
        <w:rPr>
          <w:rFonts w:eastAsia="Calibri" w:cs="Calibri"/>
          <w:lang w:val="ka-GE"/>
        </w:rPr>
        <w:t xml:space="preserve">სტუდენტური, პრესტუდენტური სერვისების, კვლევის, ანალიტიკისა და ინკლუზიური განვითარების </w:t>
      </w:r>
      <w:r w:rsidR="000563F6" w:rsidRPr="00FE65BC">
        <w:rPr>
          <w:color w:val="000000" w:themeColor="text1"/>
          <w:lang w:val="ka-GE"/>
        </w:rPr>
        <w:t xml:space="preserve">ხელშეწყობის ქვეპროგრამის „ექსტრაკურიკულური აქტივობების განვითარების ხელშეწყობის“ კომპონენტის (შემდგომში - კომპონენტი), </w:t>
      </w:r>
      <w:bookmarkStart w:id="0" w:name="_Hlk131116309"/>
      <w:r w:rsidR="000563F6" w:rsidRPr="00FE65BC">
        <w:rPr>
          <w:color w:val="000000" w:themeColor="text1"/>
          <w:lang w:val="ka-GE"/>
        </w:rPr>
        <w:t>ასევე,  „ა(ა)იპ - პროფესიული უნარების სააგენტოს პროგრამების „ექსტრაკურიკულური აქტივობების განვითარების ხელშეწყობის“ კომპონენტის ფარგლებში დაფინანსების გაცემის წესის დამტკიცებისა და აღნიშნული მიზნით კომისიის შექმნის შესახებ“ ა(ა)იპ პროფესიული უნარების სააგენტოს გენერალური დირექტორის 202</w:t>
      </w:r>
      <w:r w:rsidR="004C5BC5" w:rsidRPr="00FE65BC">
        <w:rPr>
          <w:color w:val="000000" w:themeColor="text1"/>
          <w:lang w:val="ka-GE"/>
        </w:rPr>
        <w:t>5</w:t>
      </w:r>
      <w:r w:rsidR="000563F6" w:rsidRPr="00FE65BC">
        <w:rPr>
          <w:color w:val="000000" w:themeColor="text1"/>
          <w:lang w:val="ka-GE"/>
        </w:rPr>
        <w:t xml:space="preserve"> წლის N ბრძანების</w:t>
      </w:r>
      <w:r w:rsidR="00D270A9" w:rsidRPr="00FE65BC">
        <w:rPr>
          <w:color w:val="000000" w:themeColor="text1"/>
          <w:lang w:val="ka-GE"/>
        </w:rPr>
        <w:t xml:space="preserve">ა </w:t>
      </w:r>
      <w:bookmarkEnd w:id="0"/>
      <w:r w:rsidR="00D270A9" w:rsidRPr="00FE65BC">
        <w:rPr>
          <w:color w:val="000000" w:themeColor="text1"/>
          <w:lang w:val="ka-GE"/>
        </w:rPr>
        <w:t>და _______</w:t>
      </w:r>
      <w:r w:rsidR="000563F6" w:rsidRPr="00FE65BC">
        <w:rPr>
          <w:color w:val="000000" w:themeColor="text1"/>
          <w:lang w:val="ka-GE"/>
        </w:rPr>
        <w:t xml:space="preserve"> საფუძველზე, დებენ დაფინანსების შესახებ ხელშეკრულებას შემდეგზე:</w:t>
      </w:r>
    </w:p>
    <w:p w14:paraId="047400EB" w14:textId="77777777" w:rsidR="0072375D" w:rsidRPr="00D270A9" w:rsidRDefault="0072375D" w:rsidP="0072375D">
      <w:pPr>
        <w:spacing w:after="0" w:line="240" w:lineRule="auto"/>
        <w:ind w:left="0" w:right="0"/>
        <w:rPr>
          <w:b/>
          <w:color w:val="000000" w:themeColor="text1"/>
          <w:lang w:val="ka-GE"/>
        </w:rPr>
      </w:pPr>
      <w:r w:rsidRPr="00D270A9">
        <w:rPr>
          <w:b/>
          <w:color w:val="000000" w:themeColor="text1"/>
          <w:lang w:val="ka-GE"/>
        </w:rPr>
        <w:t>მუხლი 1. ხელშეკრულების საგანი  და ღირებულება</w:t>
      </w:r>
    </w:p>
    <w:p w14:paraId="7153DCD5" w14:textId="26B45A04" w:rsidR="0072375D" w:rsidRPr="00D270A9" w:rsidRDefault="0072375D" w:rsidP="0072375D">
      <w:pPr>
        <w:spacing w:after="0" w:line="240" w:lineRule="auto"/>
        <w:ind w:left="0" w:right="99" w:firstLine="0"/>
        <w:rPr>
          <w:color w:val="000000" w:themeColor="text1"/>
          <w:lang w:val="ka-GE"/>
        </w:rPr>
      </w:pPr>
      <w:r w:rsidRPr="00D270A9">
        <w:rPr>
          <w:color w:val="000000" w:themeColor="text1"/>
          <w:lang w:val="ka-GE"/>
        </w:rPr>
        <w:t>წინამდებარე ხელშეკრულების საგანია თანხის გამცემის მიერ თანხის მიმღებისთვის _____ ლარის (შემდგომში - ხელშეკრულების ღირებულება) გადაცემა შემდეგი</w:t>
      </w:r>
      <w:r w:rsidR="00D06BAD" w:rsidRPr="00D270A9">
        <w:rPr>
          <w:color w:val="000000" w:themeColor="text1"/>
          <w:lang w:val="ka-GE"/>
        </w:rPr>
        <w:t xml:space="preserve"> პროექტის</w:t>
      </w:r>
      <w:r w:rsidR="0090254C" w:rsidRPr="00D270A9">
        <w:rPr>
          <w:color w:val="000000" w:themeColor="text1"/>
          <w:lang w:val="ka-GE"/>
        </w:rPr>
        <w:t xml:space="preserve"> </w:t>
      </w:r>
      <w:r w:rsidRPr="00D270A9">
        <w:rPr>
          <w:color w:val="000000" w:themeColor="text1"/>
          <w:lang w:val="ka-GE"/>
        </w:rPr>
        <w:t xml:space="preserve">(შემდგომში: </w:t>
      </w:r>
      <w:r w:rsidR="0090254C" w:rsidRPr="00D270A9">
        <w:rPr>
          <w:b/>
          <w:bCs/>
          <w:color w:val="000000" w:themeColor="text1"/>
          <w:lang w:val="ka-GE"/>
        </w:rPr>
        <w:t>„</w:t>
      </w:r>
      <w:r w:rsidR="00D06BAD" w:rsidRPr="00D270A9">
        <w:rPr>
          <w:b/>
          <w:bCs/>
          <w:color w:val="000000" w:themeColor="text1"/>
          <w:lang w:val="ka-GE"/>
        </w:rPr>
        <w:t>პროექტი</w:t>
      </w:r>
      <w:r w:rsidR="0090254C" w:rsidRPr="00D270A9">
        <w:rPr>
          <w:b/>
          <w:bCs/>
          <w:color w:val="000000" w:themeColor="text1"/>
          <w:lang w:val="ka-GE"/>
        </w:rPr>
        <w:t>“</w:t>
      </w:r>
      <w:r w:rsidRPr="00D270A9">
        <w:rPr>
          <w:b/>
          <w:bCs/>
          <w:color w:val="000000" w:themeColor="text1"/>
          <w:lang w:val="ka-GE"/>
        </w:rPr>
        <w:t>)</w:t>
      </w:r>
      <w:r w:rsidRPr="00D270A9">
        <w:rPr>
          <w:color w:val="000000" w:themeColor="text1"/>
          <w:lang w:val="ka-GE"/>
        </w:rPr>
        <w:t xml:space="preserve"> განხორციელების მიზნით:</w:t>
      </w:r>
    </w:p>
    <w:p w14:paraId="394BD0B0" w14:textId="19007AA2" w:rsidR="0072375D" w:rsidRPr="00D270A9" w:rsidRDefault="0072375D" w:rsidP="0072375D">
      <w:pPr>
        <w:spacing w:after="0" w:line="240" w:lineRule="auto"/>
        <w:ind w:left="0" w:right="99" w:firstLine="0"/>
        <w:rPr>
          <w:color w:val="000000" w:themeColor="text1"/>
          <w:lang w:val="ka-GE"/>
        </w:rPr>
      </w:pPr>
      <w:r w:rsidRPr="00D270A9">
        <w:rPr>
          <w:color w:val="000000" w:themeColor="text1"/>
          <w:lang w:val="ka-GE"/>
        </w:rPr>
        <w:t>1.1. „____________“ (</w:t>
      </w:r>
      <w:r w:rsidR="00C7366A" w:rsidRPr="00D270A9">
        <w:rPr>
          <w:color w:val="000000" w:themeColor="text1"/>
          <w:lang w:val="ka-GE"/>
        </w:rPr>
        <w:t>პროექტის</w:t>
      </w:r>
      <w:r w:rsidRPr="00D270A9">
        <w:rPr>
          <w:color w:val="000000" w:themeColor="text1"/>
          <w:lang w:val="ka-GE"/>
        </w:rPr>
        <w:t xml:space="preserve"> დასახელება და განხორციელების ვადა) - ____ ლარი;</w:t>
      </w:r>
    </w:p>
    <w:p w14:paraId="2C91CCC6" w14:textId="77777777" w:rsidR="0072375D" w:rsidRPr="00D270A9" w:rsidRDefault="0072375D" w:rsidP="0072375D">
      <w:pPr>
        <w:spacing w:after="0" w:line="240" w:lineRule="auto"/>
        <w:ind w:left="0" w:right="99" w:firstLine="0"/>
        <w:rPr>
          <w:color w:val="000000" w:themeColor="text1"/>
          <w:lang w:val="ka-GE"/>
        </w:rPr>
      </w:pPr>
      <w:r w:rsidRPr="00D270A9">
        <w:rPr>
          <w:color w:val="000000" w:themeColor="text1"/>
          <w:lang w:val="ka-GE"/>
        </w:rPr>
        <w:t xml:space="preserve">ლარი. </w:t>
      </w:r>
    </w:p>
    <w:p w14:paraId="7069A3CA" w14:textId="77777777" w:rsidR="0072375D" w:rsidRPr="00D270A9" w:rsidRDefault="0072375D" w:rsidP="0072375D">
      <w:pPr>
        <w:spacing w:after="0" w:line="240" w:lineRule="auto"/>
        <w:ind w:left="0" w:right="121" w:firstLine="0"/>
        <w:rPr>
          <w:color w:val="000000" w:themeColor="text1"/>
          <w:lang w:val="ka-GE"/>
        </w:rPr>
      </w:pPr>
    </w:p>
    <w:p w14:paraId="1FBD70C0" w14:textId="77777777" w:rsidR="0072375D" w:rsidRPr="00D270A9" w:rsidRDefault="0072375D" w:rsidP="0072375D">
      <w:pPr>
        <w:spacing w:after="0" w:line="240" w:lineRule="auto"/>
        <w:ind w:left="48" w:right="121"/>
        <w:rPr>
          <w:b/>
          <w:color w:val="000000" w:themeColor="text1"/>
          <w:lang w:val="ka-GE"/>
        </w:rPr>
      </w:pPr>
      <w:r w:rsidRPr="00D270A9">
        <w:rPr>
          <w:b/>
          <w:color w:val="000000" w:themeColor="text1"/>
          <w:lang w:val="ka-GE"/>
        </w:rPr>
        <w:t>მუხლი 2. მხარეთა</w:t>
      </w:r>
      <w:r w:rsidRPr="00D270A9">
        <w:rPr>
          <w:rFonts w:eastAsia="Calibri" w:cs="Calibri"/>
          <w:b/>
          <w:color w:val="000000" w:themeColor="text1"/>
          <w:lang w:val="ka-GE"/>
        </w:rPr>
        <w:t xml:space="preserve"> </w:t>
      </w:r>
      <w:r w:rsidRPr="00D270A9">
        <w:rPr>
          <w:b/>
          <w:color w:val="000000" w:themeColor="text1"/>
          <w:lang w:val="ka-GE"/>
        </w:rPr>
        <w:t xml:space="preserve">უფლება-მოვალეობები </w:t>
      </w:r>
      <w:r w:rsidRPr="00D270A9">
        <w:rPr>
          <w:rFonts w:eastAsia="Calibri" w:cs="Calibri"/>
          <w:color w:val="000000" w:themeColor="text1"/>
          <w:lang w:val="ka-GE"/>
        </w:rPr>
        <w:t xml:space="preserve"> </w:t>
      </w:r>
    </w:p>
    <w:p w14:paraId="419B2CAC" w14:textId="77777777" w:rsidR="0072375D" w:rsidRPr="00D270A9" w:rsidRDefault="0072375D" w:rsidP="0072375D">
      <w:pPr>
        <w:spacing w:line="240" w:lineRule="auto"/>
        <w:ind w:left="29" w:right="99"/>
        <w:rPr>
          <w:b/>
          <w:bCs/>
          <w:color w:val="000000" w:themeColor="text1"/>
          <w:lang w:val="ka-GE"/>
        </w:rPr>
      </w:pPr>
      <w:r w:rsidRPr="00D270A9">
        <w:rPr>
          <w:rFonts w:eastAsia="Calibri" w:cs="Calibri"/>
          <w:b/>
          <w:bCs/>
          <w:color w:val="000000" w:themeColor="text1"/>
          <w:lang w:val="ka-GE"/>
        </w:rPr>
        <w:t xml:space="preserve">2.1. </w:t>
      </w:r>
      <w:r w:rsidRPr="00D270A9">
        <w:rPr>
          <w:b/>
          <w:bCs/>
          <w:color w:val="000000" w:themeColor="text1"/>
          <w:lang w:val="ka-GE"/>
        </w:rPr>
        <w:t>თანხის</w:t>
      </w:r>
      <w:r w:rsidRPr="00D270A9">
        <w:rPr>
          <w:rFonts w:eastAsia="Calibri" w:cs="Calibri"/>
          <w:b/>
          <w:bCs/>
          <w:color w:val="000000" w:themeColor="text1"/>
          <w:lang w:val="ka-GE"/>
        </w:rPr>
        <w:t xml:space="preserve"> </w:t>
      </w:r>
      <w:r w:rsidRPr="00D270A9">
        <w:rPr>
          <w:b/>
          <w:bCs/>
          <w:color w:val="000000" w:themeColor="text1"/>
          <w:lang w:val="ka-GE"/>
        </w:rPr>
        <w:t>მიმღები</w:t>
      </w:r>
      <w:r w:rsidRPr="00D270A9">
        <w:rPr>
          <w:rFonts w:eastAsia="Calibri" w:cs="Calibri"/>
          <w:b/>
          <w:bCs/>
          <w:color w:val="000000" w:themeColor="text1"/>
          <w:lang w:val="ka-GE"/>
        </w:rPr>
        <w:t xml:space="preserve"> </w:t>
      </w:r>
      <w:r w:rsidRPr="00D270A9">
        <w:rPr>
          <w:b/>
          <w:bCs/>
          <w:color w:val="000000" w:themeColor="text1"/>
          <w:lang w:val="ka-GE"/>
        </w:rPr>
        <w:t>ვალდებულია:</w:t>
      </w:r>
    </w:p>
    <w:p w14:paraId="790DA1CA" w14:textId="7A715201" w:rsidR="0072375D" w:rsidRPr="00D270A9" w:rsidRDefault="0072375D" w:rsidP="0072375D">
      <w:pPr>
        <w:spacing w:line="240" w:lineRule="auto"/>
        <w:ind w:left="29" w:right="99"/>
        <w:rPr>
          <w:rFonts w:eastAsia="Calibri" w:cs="Calibri"/>
          <w:color w:val="000000" w:themeColor="text1"/>
          <w:lang w:val="ka-GE"/>
        </w:rPr>
      </w:pPr>
      <w:r w:rsidRPr="00D270A9">
        <w:rPr>
          <w:color w:val="000000" w:themeColor="text1"/>
          <w:lang w:val="ka-GE"/>
        </w:rPr>
        <w:t>ა)</w:t>
      </w:r>
      <w:r w:rsidRPr="00D270A9">
        <w:rPr>
          <w:rFonts w:eastAsia="Calibri" w:cs="Calibri"/>
          <w:color w:val="000000" w:themeColor="text1"/>
          <w:lang w:val="ka-GE"/>
        </w:rPr>
        <w:t xml:space="preserve"> </w:t>
      </w:r>
      <w:r w:rsidR="00253865" w:rsidRPr="00D270A9">
        <w:rPr>
          <w:rFonts w:eastAsia="Calibri" w:cs="Calibri"/>
          <w:color w:val="000000" w:themeColor="text1"/>
          <w:lang w:val="ka-GE"/>
        </w:rPr>
        <w:t>პროექტის</w:t>
      </w:r>
      <w:r w:rsidRPr="00D270A9">
        <w:rPr>
          <w:rFonts w:eastAsia="Calibri" w:cs="Calibri"/>
          <w:color w:val="000000" w:themeColor="text1"/>
          <w:lang w:val="ka-GE"/>
        </w:rPr>
        <w:t xml:space="preserve"> განხორციელების პროცესში დაიცვას საქართველოს კანონმდებლობის მოთხოვნები;</w:t>
      </w:r>
    </w:p>
    <w:p w14:paraId="1B04C463" w14:textId="5ED6E7FD"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 xml:space="preserve">ბ) თანხის გამცემისგან მიღებული დაფინანსება გამოიყენოს მიზნობრივად, მხოლოდ წინამდებარე ხელშეკრულების ფარგლებში დაფინანსებული  </w:t>
      </w:r>
      <w:r w:rsidR="00253865" w:rsidRPr="00D270A9">
        <w:rPr>
          <w:rFonts w:eastAsia="Calibri" w:cs="Calibri"/>
          <w:color w:val="000000" w:themeColor="text1"/>
          <w:lang w:val="ka-GE"/>
        </w:rPr>
        <w:t>პროექტის</w:t>
      </w:r>
      <w:r w:rsidRPr="00D270A9">
        <w:rPr>
          <w:rFonts w:eastAsia="Calibri" w:cs="Calibri"/>
          <w:color w:val="000000" w:themeColor="text1"/>
          <w:lang w:val="ka-GE"/>
        </w:rPr>
        <w:t xml:space="preserve"> განხორციელების მიზნით, ამ ხელშეკრულების დანართის შესაბამისად;</w:t>
      </w:r>
    </w:p>
    <w:p w14:paraId="20EEC323" w14:textId="7EF5205B"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 xml:space="preserve">გ) </w:t>
      </w:r>
      <w:r w:rsidRPr="00D270A9">
        <w:rPr>
          <w:color w:val="000000" w:themeColor="text1"/>
          <w:lang w:val="ka-GE"/>
        </w:rPr>
        <w:t xml:space="preserve">ხელშეკრულების გაფორმების შემდგომ </w:t>
      </w:r>
      <w:r w:rsidR="00253865" w:rsidRPr="00D270A9">
        <w:rPr>
          <w:color w:val="000000" w:themeColor="text1"/>
          <w:lang w:val="ka-GE"/>
        </w:rPr>
        <w:t>პროექტის</w:t>
      </w:r>
      <w:r w:rsidRPr="00D270A9">
        <w:rPr>
          <w:color w:val="000000" w:themeColor="text1"/>
          <w:lang w:val="ka-GE"/>
        </w:rPr>
        <w:t xml:space="preserve"> ბიუჯეტში ცვლილების შეტანის საჭიროების შემთხვევაში, დაიცვას ამ ხელშეკრულების მე-3 მუხლის მოთხოვნები;</w:t>
      </w:r>
      <w:r w:rsidRPr="00D270A9">
        <w:rPr>
          <w:rFonts w:eastAsia="Calibri" w:cs="Calibri"/>
          <w:color w:val="000000" w:themeColor="text1"/>
          <w:lang w:val="ka-GE"/>
        </w:rPr>
        <w:t xml:space="preserve"> </w:t>
      </w:r>
    </w:p>
    <w:p w14:paraId="02C0DFE6" w14:textId="17C7C10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დ) </w:t>
      </w:r>
      <w:bookmarkStart w:id="1" w:name="_Hlk131116412"/>
      <w:r w:rsidR="00276883" w:rsidRPr="00D270A9">
        <w:rPr>
          <w:rFonts w:eastAsia="Calibri" w:cs="Calibri"/>
          <w:color w:val="000000" w:themeColor="text1"/>
          <w:lang w:val="ka-GE"/>
        </w:rPr>
        <w:t xml:space="preserve">თანხის გამცემისგან მიღებული დაფინანსების ფარგლებში </w:t>
      </w:r>
      <w:r w:rsidR="00276883" w:rsidRPr="00D270A9">
        <w:rPr>
          <w:color w:val="000000" w:themeColor="text1"/>
          <w:lang w:val="ka-GE"/>
        </w:rPr>
        <w:t xml:space="preserve">თანხის აუთვისებელი ნაწილი ან/და ხარჯების არამიზნობრივად გაწევის შემთხვევაში, არამიზნობრივად გახარჯული </w:t>
      </w:r>
      <w:r w:rsidR="00276883" w:rsidRPr="00D270A9">
        <w:rPr>
          <w:color w:val="000000" w:themeColor="text1"/>
          <w:lang w:val="ka-GE"/>
        </w:rPr>
        <w:lastRenderedPageBreak/>
        <w:t xml:space="preserve">თანხა, მიღება-ჩაბარების აქტის გაფორმებამდე დააბრუნოს, მიმდინარე წელს თანხის დაბრუნების შემთხვევაში – სახელმწიფო ხაზინის ერთიან ანგარიშზე </w:t>
      </w:r>
      <w:bookmarkEnd w:id="1"/>
      <w:r w:rsidRPr="00D270A9">
        <w:rPr>
          <w:color w:val="000000" w:themeColor="text1"/>
          <w:lang w:val="ka-GE"/>
        </w:rPr>
        <w:t xml:space="preserve">(მიმღები - ერთიანი ანგარიში, მიმღების ბანკი – სახელმწიფო ხაზინა, ბანკის კოდი – TRESGE22, ანგარიშის ნომერი – GE24NB0330100200165022, შემოსავლის სახაზინო კოდი – 302009921), ხოლო, გასული წლის აუთვისებელი თანხის ან/და ხარჯების არამიზნობრივად გაწევის შემთხვევაში, არამიზნობრივად გახარჯული თანხის დაბრუნების შემთხვევაში სახელმწიფო ხაზინის ერთიან ანგარიშზე (მიმღები - ერთიანი ანგარიში, მიმღების ბანკი – სახელმწიფო ხაზინა, ბანკის კოდი – TRESGE22, ანგარიშის ნომერი – GE24NB0330100200165022,  შემოსავლის სახაზინო კოდი – 302003460). ამასთან, თანხის დაბრუნებამდე გადასახადის დანიშნულებაში საგადახდო დავალების ნომრის მისათითებლად და სახაზინო კოდის დასაზუსტებლად დაუკავშირდნენ თანხის გამცემის მთავარ ბუღალტერს/ საბუღალტრო აღრიცხვის </w:t>
      </w:r>
      <w:r w:rsidR="009E116F" w:rsidRPr="009E116F">
        <w:rPr>
          <w:color w:val="000000" w:themeColor="text1"/>
          <w:lang w:val="ka-GE"/>
        </w:rPr>
        <w:t>კოორდინატორს</w:t>
      </w:r>
      <w:r w:rsidRPr="009E116F">
        <w:rPr>
          <w:color w:val="000000" w:themeColor="text1"/>
          <w:lang w:val="ka-GE"/>
        </w:rPr>
        <w:t>;</w:t>
      </w:r>
    </w:p>
    <w:p w14:paraId="3C5A274A" w14:textId="37141D61" w:rsidR="0072375D" w:rsidRPr="00D270A9" w:rsidRDefault="0072375D" w:rsidP="0072375D">
      <w:pPr>
        <w:spacing w:line="240" w:lineRule="auto"/>
        <w:ind w:left="29" w:right="99"/>
        <w:rPr>
          <w:color w:val="000000" w:themeColor="text1"/>
          <w:lang w:val="ka-GE"/>
        </w:rPr>
      </w:pPr>
      <w:r w:rsidRPr="00D270A9">
        <w:rPr>
          <w:color w:val="000000" w:themeColor="text1"/>
          <w:lang w:val="ka-GE"/>
        </w:rPr>
        <w:t xml:space="preserve">ე) წინამდებარე ხელშეკრულებით გათვალისწინებული ვალდებულებების შესრულების დადასტურების მიზნით, </w:t>
      </w:r>
      <w:r w:rsidR="00253865" w:rsidRPr="00D270A9">
        <w:rPr>
          <w:color w:val="000000" w:themeColor="text1"/>
          <w:lang w:val="ka-GE"/>
        </w:rPr>
        <w:t>პროექტის</w:t>
      </w:r>
      <w:r w:rsidRPr="00D270A9">
        <w:rPr>
          <w:color w:val="000000" w:themeColor="text1"/>
          <w:lang w:val="ka-GE"/>
        </w:rPr>
        <w:t xml:space="preserve"> დასრულებიდან, ხოლო რამდენიმე</w:t>
      </w:r>
      <w:r w:rsidR="00253865" w:rsidRPr="00D270A9">
        <w:rPr>
          <w:color w:val="000000" w:themeColor="text1"/>
          <w:lang w:val="ka-GE"/>
        </w:rPr>
        <w:t xml:space="preserve"> პროექტის </w:t>
      </w:r>
      <w:r w:rsidRPr="00D270A9">
        <w:rPr>
          <w:color w:val="000000" w:themeColor="text1"/>
          <w:lang w:val="ka-GE"/>
        </w:rPr>
        <w:t xml:space="preserve">არსებობის შემთხვევაში, ბოლო  </w:t>
      </w:r>
      <w:r w:rsidR="00001C44" w:rsidRPr="00D270A9">
        <w:rPr>
          <w:color w:val="000000" w:themeColor="text1"/>
          <w:lang w:val="ka-GE"/>
        </w:rPr>
        <w:t>პროექტის</w:t>
      </w:r>
      <w:r w:rsidRPr="00D270A9">
        <w:rPr>
          <w:color w:val="000000" w:themeColor="text1"/>
          <w:lang w:val="ka-GE"/>
        </w:rPr>
        <w:t xml:space="preserve"> დასრულებიდან </w:t>
      </w:r>
      <w:r w:rsidRPr="00151861">
        <w:rPr>
          <w:color w:val="000000" w:themeColor="text1"/>
          <w:lang w:val="ka-GE"/>
        </w:rPr>
        <w:t>30 (ოცდაათი)</w:t>
      </w:r>
      <w:r w:rsidRPr="00D270A9">
        <w:rPr>
          <w:color w:val="000000" w:themeColor="text1"/>
          <w:lang w:val="ka-GE"/>
        </w:rPr>
        <w:t xml:space="preserve"> </w:t>
      </w:r>
      <w:r w:rsidR="00DB76DB" w:rsidRPr="00D270A9">
        <w:rPr>
          <w:color w:val="000000" w:themeColor="text1"/>
          <w:lang w:val="ka-GE"/>
        </w:rPr>
        <w:t xml:space="preserve">სამუშაო </w:t>
      </w:r>
      <w:r w:rsidRPr="00D270A9">
        <w:rPr>
          <w:color w:val="000000" w:themeColor="text1"/>
          <w:lang w:val="ka-GE"/>
        </w:rPr>
        <w:t>დღის ვადაში თანხის გამცემს წარუდგინოს:</w:t>
      </w:r>
    </w:p>
    <w:p w14:paraId="69A20638"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ე.ა) პროგრამული ანგარიში, თანხის გამცემის მიერ დამტკიცებული ფორმით;</w:t>
      </w:r>
    </w:p>
    <w:p w14:paraId="07D57601" w14:textId="1320F947" w:rsidR="0072375D" w:rsidRPr="00D270A9" w:rsidRDefault="0072375D" w:rsidP="0072375D">
      <w:pPr>
        <w:spacing w:line="240" w:lineRule="auto"/>
        <w:ind w:left="29" w:right="99"/>
        <w:rPr>
          <w:color w:val="000000" w:themeColor="text1"/>
          <w:lang w:val="ka-GE"/>
        </w:rPr>
      </w:pPr>
      <w:r w:rsidRPr="00D270A9">
        <w:rPr>
          <w:color w:val="000000" w:themeColor="text1"/>
          <w:lang w:val="ka-GE"/>
        </w:rPr>
        <w:t>ე.ბ)</w:t>
      </w:r>
      <w:r w:rsidR="00272AE8" w:rsidRPr="00D270A9">
        <w:rPr>
          <w:color w:val="000000" w:themeColor="text1"/>
          <w:lang w:val="ka-GE"/>
        </w:rPr>
        <w:t xml:space="preserve"> </w:t>
      </w:r>
      <w:r w:rsidRPr="00D270A9">
        <w:rPr>
          <w:color w:val="000000" w:themeColor="text1"/>
          <w:lang w:val="ka-GE"/>
        </w:rPr>
        <w:t>ფინანსური ანგარიში თანხის გამცემის მიერ დამტკიცებული ფორმით;</w:t>
      </w:r>
    </w:p>
    <w:p w14:paraId="231CA7CE"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 xml:space="preserve">ე.გ) ხარჯვის დამადასტურებელი ფინანსური დოკუმენტაცია, </w:t>
      </w:r>
      <w:bookmarkStart w:id="2" w:name="_Hlk128581350"/>
      <w:r w:rsidRPr="00D270A9">
        <w:rPr>
          <w:color w:val="000000" w:themeColor="text1"/>
          <w:lang w:val="ka-GE"/>
        </w:rPr>
        <w:t xml:space="preserve">მათ შორის, ხელშეკრულება (შესყიდვის, შრომითი), მიღება-ჩაბარების აქტი (საქონლის, მომსახურების), სასაქონლო ზედნადები, საგადასახადო ანგარიშფაქტურა (საქონლის, მომსახურების), გადახდის დამადასტურებელი ფინანსური დოკუმენტი (საგადასახადო მოთხოვნა) და სხვა ხარჯის დამადასტურებელი ფინანსური დოკუმენტები. </w:t>
      </w:r>
      <w:bookmarkEnd w:id="2"/>
    </w:p>
    <w:p w14:paraId="1D5E6075" w14:textId="6C3C37AF" w:rsidR="0072375D" w:rsidRPr="00D270A9" w:rsidRDefault="0072375D" w:rsidP="0072375D">
      <w:pPr>
        <w:spacing w:line="240" w:lineRule="auto"/>
        <w:ind w:left="19" w:right="99" w:firstLine="0"/>
        <w:rPr>
          <w:color w:val="auto"/>
          <w:lang w:val="ka-GE"/>
        </w:rPr>
      </w:pPr>
      <w:r w:rsidRPr="00D270A9">
        <w:rPr>
          <w:color w:val="auto"/>
          <w:lang w:val="ka-GE"/>
        </w:rPr>
        <w:t>ვ) ხელშეკრულებაში (შესყიდვის, შრომითი და სხვა ტიპის), მიღება-ჩაბარების აქტში (საქონლის, მომსახურების) და შრომის ანაზღაურების გაცემის უწყისში დაფინანსების წყაროდ მიუთითოს ა(ა)იპ - პროფესიული უნარების სააგენტო და შესაბამისი პროგრამის (პროგრამული კოდი</w:t>
      </w:r>
      <w:r w:rsidR="000E1604">
        <w:rPr>
          <w:color w:val="auto"/>
          <w:lang w:val="ka-GE"/>
        </w:rPr>
        <w:t xml:space="preserve"> 32 03 02 02</w:t>
      </w:r>
      <w:r w:rsidRPr="00D270A9">
        <w:rPr>
          <w:color w:val="auto"/>
          <w:lang w:val="ka-GE"/>
        </w:rPr>
        <w:t>) დასახელება</w:t>
      </w:r>
      <w:r w:rsidRPr="00D270A9">
        <w:rPr>
          <w:color w:val="auto"/>
        </w:rPr>
        <w:t xml:space="preserve">, </w:t>
      </w:r>
      <w:r w:rsidRPr="00D270A9">
        <w:rPr>
          <w:color w:val="auto"/>
          <w:lang w:val="ka-GE"/>
        </w:rPr>
        <w:t>ხოლო ასეთის განუხორციელებლობის შემთხვევაში, თანხის გამცემს წარუდგინოს ახსნა-განმარტება, რომელშიც დადასტურებული იქნება აღნიშნული ხარჯების წინამდებარე ხელშეკრულების ფარგლებში გაწევა და ასევე ამ ქვეპუნქტით გათვალისწინებული ვალდებულებების შეუსრულებლობის მიზეზები;</w:t>
      </w:r>
    </w:p>
    <w:p w14:paraId="48A71B15" w14:textId="4DFD2D5F" w:rsidR="0072375D" w:rsidRPr="00D270A9" w:rsidRDefault="0072375D" w:rsidP="0072375D">
      <w:pPr>
        <w:spacing w:line="240" w:lineRule="auto"/>
        <w:ind w:left="29" w:right="99"/>
        <w:rPr>
          <w:color w:val="000000" w:themeColor="text1"/>
          <w:lang w:val="ka-GE"/>
        </w:rPr>
      </w:pPr>
      <w:r w:rsidRPr="00D270A9">
        <w:rPr>
          <w:color w:val="000000" w:themeColor="text1"/>
          <w:lang w:val="ka-GE"/>
        </w:rPr>
        <w:t>ზ) როგორც წინამდებარე ხელშეკრულების ვადის განმავლობაში, ასევე</w:t>
      </w:r>
      <w:r w:rsidR="00030721" w:rsidRPr="00D270A9">
        <w:rPr>
          <w:color w:val="000000" w:themeColor="text1"/>
          <w:lang w:val="ka-GE"/>
        </w:rPr>
        <w:t>,</w:t>
      </w:r>
      <w:r w:rsidRPr="00D270A9">
        <w:rPr>
          <w:color w:val="000000" w:themeColor="text1"/>
          <w:lang w:val="ka-GE"/>
        </w:rPr>
        <w:t xml:space="preserve"> მისი ვადის გასვლის შემდგომ, თანხის გამცემის ან/და მის მიერ უფლებამოსილი პირის მიერ </w:t>
      </w:r>
      <w:r w:rsidR="002D45F2" w:rsidRPr="00D270A9">
        <w:rPr>
          <w:color w:val="000000" w:themeColor="text1"/>
          <w:lang w:val="ka-GE"/>
        </w:rPr>
        <w:t xml:space="preserve">პროექტთან </w:t>
      </w:r>
      <w:r w:rsidRPr="00D270A9">
        <w:rPr>
          <w:color w:val="000000" w:themeColor="text1"/>
          <w:lang w:val="ka-GE"/>
        </w:rPr>
        <w:t xml:space="preserve">დაკავშირებით ნებისმიერი ინფორმაციის/დოკუმენტის მოთხოვნის შემთხვევაში, გონივრულ ვადაში, მაგრამ არაუგვიანეს </w:t>
      </w:r>
      <w:r w:rsidRPr="00151861">
        <w:rPr>
          <w:color w:val="000000" w:themeColor="text1"/>
          <w:lang w:val="ka-GE"/>
        </w:rPr>
        <w:t xml:space="preserve">10 </w:t>
      </w:r>
      <w:r w:rsidR="00AF3C23" w:rsidRPr="00151861">
        <w:rPr>
          <w:color w:val="000000" w:themeColor="text1"/>
          <w:lang w:val="ka-GE"/>
        </w:rPr>
        <w:t>(ათი)</w:t>
      </w:r>
      <w:r w:rsidR="00AF3C23" w:rsidRPr="00D270A9">
        <w:rPr>
          <w:color w:val="000000" w:themeColor="text1"/>
          <w:lang w:val="ka-GE"/>
        </w:rPr>
        <w:t xml:space="preserve"> </w:t>
      </w:r>
      <w:r w:rsidRPr="00D270A9">
        <w:rPr>
          <w:color w:val="000000" w:themeColor="text1"/>
          <w:lang w:val="ka-GE"/>
        </w:rPr>
        <w:t xml:space="preserve">სამუშაო დღისა, მიაწოდოს მოთხოვნილი ინფორმაცია/დოკუმენტი. </w:t>
      </w:r>
    </w:p>
    <w:p w14:paraId="4DC6BF68" w14:textId="77777777" w:rsidR="0072375D" w:rsidRPr="00D270A9" w:rsidRDefault="0072375D" w:rsidP="0072375D">
      <w:pPr>
        <w:spacing w:line="240" w:lineRule="auto"/>
        <w:ind w:left="0" w:right="99" w:firstLine="0"/>
        <w:rPr>
          <w:color w:val="000000" w:themeColor="text1"/>
          <w:lang w:val="ka-GE"/>
        </w:rPr>
      </w:pPr>
      <w:r w:rsidRPr="00D270A9">
        <w:rPr>
          <w:b/>
          <w:bCs/>
          <w:color w:val="000000" w:themeColor="text1"/>
          <w:lang w:val="ka-GE"/>
        </w:rPr>
        <w:t>2.2. თანხის მიმღები უფლებამოსილია</w:t>
      </w:r>
      <w:r w:rsidRPr="00D270A9">
        <w:rPr>
          <w:color w:val="000000" w:themeColor="text1"/>
          <w:lang w:val="ka-GE"/>
        </w:rPr>
        <w:t xml:space="preserve"> საქართველოს ზოგადი ადმინისტრაციული კოდექსით დადგენილი წესით მოითხოვოს მის მიერ თანხის გამცემისათვის გადაცემული ინფორმაციის კომერციულ საიდუმლოებად ცნობა. </w:t>
      </w:r>
    </w:p>
    <w:p w14:paraId="5CA9DD42" w14:textId="77777777" w:rsidR="0072375D" w:rsidRPr="00D270A9" w:rsidRDefault="0072375D" w:rsidP="0072375D">
      <w:pPr>
        <w:spacing w:line="240" w:lineRule="auto"/>
        <w:ind w:left="29" w:right="99"/>
        <w:rPr>
          <w:rFonts w:eastAsia="Calibri" w:cs="Calibri"/>
          <w:b/>
          <w:bCs/>
          <w:color w:val="000000" w:themeColor="text1"/>
          <w:lang w:val="ka-GE"/>
        </w:rPr>
      </w:pPr>
      <w:r w:rsidRPr="00D270A9">
        <w:rPr>
          <w:rFonts w:eastAsia="Calibri" w:cs="Calibri"/>
          <w:b/>
          <w:bCs/>
          <w:color w:val="000000" w:themeColor="text1"/>
          <w:lang w:val="ka-GE"/>
        </w:rPr>
        <w:t>2.3. თანხის გამცემი ვალდებულია:</w:t>
      </w:r>
    </w:p>
    <w:p w14:paraId="7B9A1D11" w14:textId="1D44EB9C" w:rsidR="0072375D" w:rsidRPr="00D270A9" w:rsidRDefault="0072375D" w:rsidP="0072375D">
      <w:pPr>
        <w:spacing w:line="240" w:lineRule="auto"/>
        <w:ind w:left="19" w:right="99" w:firstLine="0"/>
        <w:rPr>
          <w:color w:val="000000" w:themeColor="text1"/>
        </w:rPr>
      </w:pPr>
      <w:r w:rsidRPr="00D270A9">
        <w:rPr>
          <w:rFonts w:eastAsia="Calibri" w:cs="Calibri"/>
          <w:color w:val="000000" w:themeColor="text1"/>
          <w:lang w:val="ka-GE"/>
        </w:rPr>
        <w:t xml:space="preserve">ა) </w:t>
      </w:r>
      <w:r w:rsidRPr="00D270A9">
        <w:rPr>
          <w:color w:val="000000" w:themeColor="text1"/>
          <w:lang w:val="ka-GE"/>
        </w:rPr>
        <w:t>ხელშეკრულების</w:t>
      </w:r>
      <w:r w:rsidRPr="00D270A9">
        <w:rPr>
          <w:rFonts w:eastAsia="Calibri" w:cs="Calibri"/>
          <w:color w:val="000000" w:themeColor="text1"/>
          <w:lang w:val="ka-GE"/>
        </w:rPr>
        <w:t xml:space="preserve"> პირველი</w:t>
      </w:r>
      <w:r w:rsidRPr="00D270A9">
        <w:rPr>
          <w:color w:val="000000" w:themeColor="text1"/>
          <w:lang w:val="ka-GE"/>
        </w:rPr>
        <w:t xml:space="preserve"> მუხლით გათვალისწინებული</w:t>
      </w:r>
      <w:r w:rsidRPr="00D270A9">
        <w:rPr>
          <w:rFonts w:eastAsia="Calibri" w:cs="Calibri"/>
          <w:color w:val="000000" w:themeColor="text1"/>
          <w:lang w:val="ka-GE"/>
        </w:rPr>
        <w:t xml:space="preserve"> </w:t>
      </w:r>
      <w:r w:rsidRPr="00D270A9">
        <w:rPr>
          <w:color w:val="000000" w:themeColor="text1"/>
          <w:lang w:val="ka-GE"/>
        </w:rPr>
        <w:t>თანხა აუნაზღაუროს</w:t>
      </w:r>
      <w:r w:rsidR="0030779C" w:rsidRPr="00D270A9">
        <w:rPr>
          <w:color w:val="000000" w:themeColor="text1"/>
          <w:lang w:val="ka-GE"/>
        </w:rPr>
        <w:t xml:space="preserve"> </w:t>
      </w:r>
      <w:bookmarkStart w:id="3" w:name="_Hlk128584532"/>
      <w:r w:rsidR="00A662D0" w:rsidRPr="00A767ED">
        <w:rPr>
          <w:color w:val="000000" w:themeColor="text1"/>
          <w:lang w:val="ka-GE"/>
        </w:rPr>
        <w:t>შესაბამისი</w:t>
      </w:r>
      <w:r w:rsidR="0030779C" w:rsidRPr="00A767ED">
        <w:rPr>
          <w:color w:val="000000" w:themeColor="text1"/>
          <w:lang w:val="ka-GE"/>
        </w:rPr>
        <w:t xml:space="preserve"> </w:t>
      </w:r>
      <w:r w:rsidR="00A767ED">
        <w:rPr>
          <w:color w:val="000000" w:themeColor="text1"/>
          <w:lang w:val="ka-GE"/>
        </w:rPr>
        <w:t>ქვე</w:t>
      </w:r>
      <w:r w:rsidR="0030779C" w:rsidRPr="00D270A9">
        <w:rPr>
          <w:color w:val="000000" w:themeColor="text1"/>
          <w:lang w:val="ka-GE"/>
        </w:rPr>
        <w:t>პროგრამის</w:t>
      </w:r>
      <w:r w:rsidR="0030779C" w:rsidRPr="00D270A9" w:rsidDel="0030779C">
        <w:rPr>
          <w:color w:val="000000" w:themeColor="text1"/>
        </w:rPr>
        <w:t xml:space="preserve"> </w:t>
      </w:r>
      <w:r w:rsidR="0090254C" w:rsidRPr="00D270A9">
        <w:rPr>
          <w:color w:val="000000" w:themeColor="text1"/>
          <w:lang w:val="ka-GE"/>
        </w:rPr>
        <w:t xml:space="preserve">ფარგლებში </w:t>
      </w:r>
      <w:bookmarkEnd w:id="3"/>
      <w:r w:rsidRPr="00D270A9">
        <w:rPr>
          <w:color w:val="000000" w:themeColor="text1"/>
          <w:lang w:val="ka-GE"/>
        </w:rPr>
        <w:t>უნაღდო ანგარიშსწორებით, წინასწარი გადარიცხვის გზით, ლარში</w:t>
      </w:r>
      <w:r w:rsidRPr="00D270A9">
        <w:rPr>
          <w:color w:val="000000" w:themeColor="text1"/>
        </w:rPr>
        <w:t xml:space="preserve">. </w:t>
      </w:r>
    </w:p>
    <w:p w14:paraId="625A0B30" w14:textId="77777777" w:rsidR="0072375D" w:rsidRPr="00D270A9" w:rsidRDefault="0072375D" w:rsidP="0072375D">
      <w:pPr>
        <w:spacing w:line="240" w:lineRule="auto"/>
        <w:ind w:left="0" w:right="99" w:firstLine="0"/>
        <w:rPr>
          <w:color w:val="000000" w:themeColor="text1"/>
          <w:lang w:val="ka-GE"/>
        </w:rPr>
      </w:pPr>
      <w:r w:rsidRPr="00D270A9">
        <w:rPr>
          <w:color w:val="000000" w:themeColor="text1"/>
          <w:lang w:val="ka-GE"/>
        </w:rPr>
        <w:t xml:space="preserve">ბ) უზრუნველყოს თანხის მიმღების მიერ მისთვის გაზიარებული იმ ინფორმაციის კონფიდენციალურობის დაცვა, რომელიც შეიცავს პერსონალურ მონაცემებს ან/და ცნობილია </w:t>
      </w:r>
      <w:r w:rsidRPr="00D270A9">
        <w:rPr>
          <w:color w:val="000000" w:themeColor="text1"/>
          <w:lang w:val="ka-GE"/>
        </w:rPr>
        <w:lastRenderedPageBreak/>
        <w:t xml:space="preserve">კომერციულ საიდუმლოებად საქართველოს ზოგადი ადმინისტრაციული კოდექსით დადგენილი წესით. </w:t>
      </w:r>
    </w:p>
    <w:p w14:paraId="336C0D93" w14:textId="77777777" w:rsidR="0072375D" w:rsidRPr="00D270A9" w:rsidRDefault="0072375D" w:rsidP="0072375D">
      <w:pPr>
        <w:spacing w:line="240" w:lineRule="auto"/>
        <w:ind w:left="0" w:right="99" w:firstLine="0"/>
        <w:rPr>
          <w:b/>
          <w:bCs/>
          <w:color w:val="000000" w:themeColor="text1"/>
          <w:lang w:val="ka-GE"/>
        </w:rPr>
      </w:pPr>
      <w:r w:rsidRPr="00D270A9">
        <w:rPr>
          <w:b/>
          <w:bCs/>
          <w:color w:val="000000" w:themeColor="text1"/>
        </w:rPr>
        <w:t>2.</w:t>
      </w:r>
      <w:r w:rsidRPr="00D270A9">
        <w:rPr>
          <w:b/>
          <w:bCs/>
          <w:color w:val="000000" w:themeColor="text1"/>
          <w:lang w:val="ka-GE"/>
        </w:rPr>
        <w:t>4</w:t>
      </w:r>
      <w:r w:rsidRPr="00D270A9">
        <w:rPr>
          <w:b/>
          <w:bCs/>
          <w:color w:val="000000" w:themeColor="text1"/>
        </w:rPr>
        <w:t xml:space="preserve">. </w:t>
      </w:r>
      <w:r w:rsidRPr="00D270A9">
        <w:rPr>
          <w:b/>
          <w:bCs/>
          <w:color w:val="000000" w:themeColor="text1"/>
          <w:lang w:val="ka-GE"/>
        </w:rPr>
        <w:t>თანხის გამცემი უფლებამოსილია:</w:t>
      </w:r>
    </w:p>
    <w:p w14:paraId="535191C6" w14:textId="77777777" w:rsidR="0072375D" w:rsidRPr="00D270A9" w:rsidRDefault="0072375D" w:rsidP="0072375D">
      <w:pPr>
        <w:spacing w:after="0" w:line="240" w:lineRule="auto"/>
        <w:ind w:left="29" w:right="99"/>
        <w:rPr>
          <w:color w:val="000000" w:themeColor="text1"/>
          <w:lang w:val="ka-GE"/>
        </w:rPr>
      </w:pPr>
      <w:r w:rsidRPr="00D270A9">
        <w:rPr>
          <w:color w:val="000000" w:themeColor="text1"/>
          <w:lang w:val="ka-GE"/>
        </w:rPr>
        <w:t>ა) ხელშეკრულების</w:t>
      </w:r>
      <w:r w:rsidRPr="00D270A9">
        <w:rPr>
          <w:rFonts w:eastAsia="Calibri" w:cs="Calibri"/>
          <w:color w:val="000000" w:themeColor="text1"/>
          <w:lang w:val="ka-GE"/>
        </w:rPr>
        <w:t xml:space="preserve"> </w:t>
      </w:r>
      <w:r w:rsidRPr="00D270A9">
        <w:rPr>
          <w:color w:val="000000" w:themeColor="text1"/>
          <w:lang w:val="ka-GE"/>
        </w:rPr>
        <w:t>პირობების</w:t>
      </w:r>
      <w:r w:rsidRPr="00D270A9">
        <w:rPr>
          <w:rFonts w:eastAsia="Calibri" w:cs="Calibri"/>
          <w:color w:val="000000" w:themeColor="text1"/>
          <w:lang w:val="ka-GE"/>
        </w:rPr>
        <w:t xml:space="preserve"> </w:t>
      </w:r>
      <w:r w:rsidRPr="00D270A9">
        <w:rPr>
          <w:color w:val="000000" w:themeColor="text1"/>
          <w:lang w:val="ka-GE"/>
        </w:rPr>
        <w:t>შეუსრულებლობის</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დაგვიანებით</w:t>
      </w:r>
      <w:r w:rsidRPr="00D270A9">
        <w:rPr>
          <w:rFonts w:eastAsia="Calibri" w:cs="Calibri"/>
          <w:color w:val="000000" w:themeColor="text1"/>
          <w:lang w:val="ka-GE"/>
        </w:rPr>
        <w:t xml:space="preserve"> </w:t>
      </w:r>
      <w:r w:rsidRPr="00D270A9">
        <w:rPr>
          <w:color w:val="000000" w:themeColor="text1"/>
          <w:lang w:val="ka-GE"/>
        </w:rPr>
        <w:t>შესრულების</w:t>
      </w:r>
      <w:r w:rsidRPr="00D270A9">
        <w:rPr>
          <w:rFonts w:eastAsia="Calibri" w:cs="Calibri"/>
          <w:color w:val="000000" w:themeColor="text1"/>
          <w:lang w:val="ka-GE"/>
        </w:rPr>
        <w:t xml:space="preserve"> </w:t>
      </w:r>
      <w:r w:rsidRPr="00D270A9">
        <w:rPr>
          <w:color w:val="000000" w:themeColor="text1"/>
          <w:lang w:val="ka-GE"/>
        </w:rPr>
        <w:t>შემთხვევაში</w:t>
      </w:r>
      <w:r w:rsidRPr="00D270A9">
        <w:rPr>
          <w:rFonts w:eastAsia="Calibri" w:cs="Calibri"/>
          <w:color w:val="000000" w:themeColor="text1"/>
          <w:lang w:val="ka-GE"/>
        </w:rPr>
        <w:t xml:space="preserve"> </w:t>
      </w:r>
      <w:r w:rsidRPr="00D270A9">
        <w:rPr>
          <w:color w:val="000000" w:themeColor="text1"/>
          <w:lang w:val="ka-GE"/>
        </w:rPr>
        <w:t>გამოიყენოს</w:t>
      </w:r>
      <w:r w:rsidRPr="00D270A9">
        <w:rPr>
          <w:rFonts w:eastAsia="Calibri" w:cs="Calibri"/>
          <w:color w:val="000000" w:themeColor="text1"/>
          <w:lang w:val="ka-GE"/>
        </w:rPr>
        <w:t xml:space="preserve"> </w:t>
      </w:r>
      <w:r w:rsidRPr="00D270A9">
        <w:rPr>
          <w:color w:val="000000" w:themeColor="text1"/>
          <w:lang w:val="ka-GE"/>
        </w:rPr>
        <w:t>სანქციები</w:t>
      </w:r>
      <w:r w:rsidRPr="00D270A9">
        <w:rPr>
          <w:rFonts w:eastAsia="Calibri" w:cs="Calibri"/>
          <w:color w:val="000000" w:themeColor="text1"/>
          <w:lang w:val="ka-GE"/>
        </w:rPr>
        <w:t xml:space="preserve">, </w:t>
      </w:r>
      <w:r w:rsidRPr="00D270A9">
        <w:rPr>
          <w:color w:val="000000" w:themeColor="text1"/>
          <w:lang w:val="ka-GE"/>
        </w:rPr>
        <w:t>რომელთა</w:t>
      </w:r>
      <w:r w:rsidRPr="00D270A9">
        <w:rPr>
          <w:rFonts w:eastAsia="Calibri" w:cs="Calibri"/>
          <w:color w:val="000000" w:themeColor="text1"/>
          <w:lang w:val="ka-GE"/>
        </w:rPr>
        <w:t xml:space="preserve"> </w:t>
      </w:r>
      <w:r w:rsidRPr="00D270A9">
        <w:rPr>
          <w:color w:val="000000" w:themeColor="text1"/>
          <w:lang w:val="ka-GE"/>
        </w:rPr>
        <w:t>ფორმა</w:t>
      </w:r>
      <w:r w:rsidRPr="00D270A9">
        <w:rPr>
          <w:rFonts w:eastAsia="Calibri" w:cs="Calibri"/>
          <w:color w:val="000000" w:themeColor="text1"/>
          <w:lang w:val="ka-GE"/>
        </w:rPr>
        <w:t xml:space="preserve">, </w:t>
      </w:r>
      <w:r w:rsidRPr="00D270A9">
        <w:rPr>
          <w:color w:val="000000" w:themeColor="text1"/>
          <w:lang w:val="ka-GE"/>
        </w:rPr>
        <w:t>ოდენობა</w:t>
      </w:r>
      <w:r w:rsidRPr="00D270A9">
        <w:rPr>
          <w:rFonts w:eastAsia="Calibri" w:cs="Calibri"/>
          <w:color w:val="000000" w:themeColor="text1"/>
          <w:lang w:val="ka-GE"/>
        </w:rPr>
        <w:t xml:space="preserve">, </w:t>
      </w:r>
      <w:r w:rsidRPr="00D270A9">
        <w:rPr>
          <w:color w:val="000000" w:themeColor="text1"/>
          <w:lang w:val="ka-GE"/>
        </w:rPr>
        <w:t>ამოქმედების</w:t>
      </w:r>
      <w:r w:rsidRPr="00D270A9">
        <w:rPr>
          <w:rFonts w:eastAsia="Calibri" w:cs="Calibri"/>
          <w:color w:val="000000" w:themeColor="text1"/>
          <w:lang w:val="ka-GE"/>
        </w:rPr>
        <w:t xml:space="preserve"> </w:t>
      </w:r>
      <w:r w:rsidRPr="00D270A9">
        <w:rPr>
          <w:color w:val="000000" w:themeColor="text1"/>
          <w:lang w:val="ka-GE"/>
        </w:rPr>
        <w:t>პირობები</w:t>
      </w:r>
      <w:r w:rsidRPr="00D270A9">
        <w:rPr>
          <w:rFonts w:eastAsia="Calibri" w:cs="Calibri"/>
          <w:color w:val="000000" w:themeColor="text1"/>
          <w:lang w:val="ka-GE"/>
        </w:rPr>
        <w:t xml:space="preserve"> </w:t>
      </w:r>
      <w:r w:rsidRPr="00D270A9">
        <w:rPr>
          <w:color w:val="000000" w:themeColor="text1"/>
          <w:lang w:val="ka-GE"/>
        </w:rPr>
        <w:t>განსაზღვრულია</w:t>
      </w:r>
      <w:r w:rsidRPr="00D270A9">
        <w:rPr>
          <w:rFonts w:eastAsia="Calibri" w:cs="Calibri"/>
          <w:color w:val="000000" w:themeColor="text1"/>
          <w:lang w:val="ka-GE"/>
        </w:rPr>
        <w:t xml:space="preserve"> ამ </w:t>
      </w:r>
      <w:r w:rsidRPr="00D270A9">
        <w:rPr>
          <w:color w:val="000000" w:themeColor="text1"/>
          <w:lang w:val="ka-GE"/>
        </w:rPr>
        <w:t>ხელშეკრულებაში;</w:t>
      </w:r>
    </w:p>
    <w:p w14:paraId="7B523CCE" w14:textId="674EA149" w:rsidR="0072375D" w:rsidRPr="00D270A9" w:rsidRDefault="0072375D" w:rsidP="0072375D">
      <w:pPr>
        <w:spacing w:line="240" w:lineRule="auto"/>
        <w:ind w:left="29" w:right="99"/>
        <w:rPr>
          <w:color w:val="000000" w:themeColor="text1"/>
          <w:lang w:val="ka-GE"/>
        </w:rPr>
      </w:pPr>
      <w:r w:rsidRPr="00D270A9">
        <w:rPr>
          <w:color w:val="000000" w:themeColor="text1"/>
          <w:lang w:val="ka-GE"/>
        </w:rPr>
        <w:t>ბ)</w:t>
      </w:r>
      <w:r w:rsidR="002B4F70" w:rsidRPr="00D270A9">
        <w:rPr>
          <w:color w:val="000000" w:themeColor="text1"/>
          <w:lang w:val="ka-GE"/>
        </w:rPr>
        <w:t xml:space="preserve"> პროექტთან</w:t>
      </w:r>
      <w:r w:rsidRPr="00D270A9">
        <w:rPr>
          <w:color w:val="000000" w:themeColor="text1"/>
          <w:lang w:val="ka-GE"/>
        </w:rPr>
        <w:t xml:space="preserve"> დაკავშირებით მოთხოვოს თანხის მიმღებს ყველა შესაბამისი ინფორმაცია/დოკუმენტი;</w:t>
      </w:r>
    </w:p>
    <w:p w14:paraId="1CF3AFE9"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გ) თანხის მიმღებისგან მოითხოვოს აუთვისებელი თანხის ან/და არამიზნობრივად გაწეული ხარჯების უკან დაბრუნება;</w:t>
      </w:r>
    </w:p>
    <w:p w14:paraId="4BB047E6"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დ) იმსჯელოს ამ ხელშეკრულების 2.1. პუნქტის „ვ“ ქვეპუნქტით გათვალისწინებულ თანხის მიმღების მიერ წარდგენილ ახსნა-განმარტებაზე და დასაბუთებული გადაწყვეტილებით მოთხოვოს თანხის მიმღებს მიღებული დაფინანსების შესაბამისი მოცულობის უკან დაბრუნება, იმ შემთხვევაში, თუ მიიჩნევს რომ გაწეულია არამიზნობრივი ხარჯი;</w:t>
      </w:r>
    </w:p>
    <w:p w14:paraId="44C31C9E" w14:textId="52D917E9"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 xml:space="preserve">ე) საქართველოს ზოგადი ადმინისტრაციული კოდექსით საჯარო ინფორმაციის გაცემისათვის გათვალისწინებული ნორმებით დადგენილი წესის შესაბამისად გაასაჯაროოს თანხის მიმღებისა და მის მიერ განხორციელებული  </w:t>
      </w:r>
      <w:r w:rsidR="00DE4DB7" w:rsidRPr="00D270A9">
        <w:rPr>
          <w:rFonts w:eastAsia="Calibri" w:cs="Calibri"/>
          <w:color w:val="000000" w:themeColor="text1"/>
          <w:lang w:val="ka-GE"/>
        </w:rPr>
        <w:t>პროექტის</w:t>
      </w:r>
      <w:r w:rsidRPr="00D270A9">
        <w:rPr>
          <w:rFonts w:eastAsia="Calibri" w:cs="Calibri"/>
          <w:color w:val="000000" w:themeColor="text1"/>
          <w:lang w:val="ka-GE"/>
        </w:rPr>
        <w:t xml:space="preserve"> შესახებ ინფორმაცია, ასევე, საჭიროების შემთხვევაში, საზოგადოების ინფორმირების მიზნით, გაასაჯაროოს ისეთი ინფორმაცია, როგორიცაა თანხის მიმღების სახელწოდება, მისამართი,  </w:t>
      </w:r>
      <w:r w:rsidR="00DE4DB7" w:rsidRPr="00D270A9">
        <w:rPr>
          <w:rFonts w:eastAsia="Calibri" w:cs="Calibri"/>
          <w:color w:val="000000" w:themeColor="text1"/>
          <w:lang w:val="ka-GE"/>
        </w:rPr>
        <w:t xml:space="preserve">პროექტის </w:t>
      </w:r>
      <w:r w:rsidRPr="00D270A9">
        <w:rPr>
          <w:rFonts w:eastAsia="Calibri" w:cs="Calibri"/>
          <w:color w:val="000000" w:themeColor="text1"/>
          <w:lang w:val="ka-GE"/>
        </w:rPr>
        <w:t>შესახებ მოკლე ინფორმაცია და სხვა ინფორმაცია რომელიც არ შეიცავს თანხის მიმღების კომერციულ საიდუმლოებას.</w:t>
      </w:r>
    </w:p>
    <w:p w14:paraId="0C2DBFFB" w14:textId="77777777" w:rsidR="0072375D" w:rsidRPr="00D270A9" w:rsidRDefault="0072375D" w:rsidP="0072375D">
      <w:pPr>
        <w:spacing w:line="240" w:lineRule="auto"/>
        <w:ind w:left="29" w:right="99"/>
        <w:rPr>
          <w:rFonts w:eastAsia="Times New Roman"/>
          <w:lang w:val="ka-GE"/>
        </w:rPr>
      </w:pPr>
      <w:r w:rsidRPr="00D270A9">
        <w:rPr>
          <w:rFonts w:eastAsia="Times New Roman"/>
          <w:lang w:val="ka-GE"/>
        </w:rPr>
        <w:t>2.5. თანხის მიმღები ითვალისწინებს, რომ ამ ხელშეკრულებით გათვალისწინებული ვალდებულებების სრულად ან ნაწილობრივ შეუსრულებლობა შესაძლოა გახდეს თანხის მიმღების მიერ დაფინანსების მიღების მიზნით თანხის გამცემთან წარდგენილი სხვა განაცხადების განუხილველად დატოვების საფუძველი.</w:t>
      </w:r>
    </w:p>
    <w:p w14:paraId="522AA6D9" w14:textId="77777777" w:rsidR="0072375D" w:rsidRPr="00D270A9" w:rsidRDefault="0072375D" w:rsidP="0072375D">
      <w:pPr>
        <w:spacing w:line="240" w:lineRule="auto"/>
        <w:ind w:left="29" w:right="99"/>
        <w:rPr>
          <w:rFonts w:eastAsia="Times New Roman"/>
          <w:lang w:val="ka-GE"/>
        </w:rPr>
      </w:pPr>
    </w:p>
    <w:p w14:paraId="494FA22E" w14:textId="10B46A8E" w:rsidR="0072375D" w:rsidRPr="00D270A9" w:rsidRDefault="0072375D" w:rsidP="0072375D">
      <w:pPr>
        <w:spacing w:line="240" w:lineRule="auto"/>
        <w:ind w:left="29" w:right="99"/>
        <w:rPr>
          <w:rFonts w:eastAsia="Times New Roman"/>
          <w:b/>
          <w:bCs/>
          <w:lang w:val="ka-GE"/>
        </w:rPr>
      </w:pPr>
      <w:r w:rsidRPr="00D270A9">
        <w:rPr>
          <w:rFonts w:eastAsia="Times New Roman"/>
          <w:b/>
          <w:bCs/>
          <w:lang w:val="ka-GE"/>
        </w:rPr>
        <w:t xml:space="preserve">მუხლი 3. </w:t>
      </w:r>
      <w:r w:rsidRPr="00D270A9">
        <w:rPr>
          <w:b/>
          <w:bCs/>
          <w:color w:val="000000" w:themeColor="text1"/>
          <w:lang w:val="ka-GE"/>
        </w:rPr>
        <w:t xml:space="preserve">ხელშეკრულების გაფორმების შემდგომ  </w:t>
      </w:r>
      <w:r w:rsidR="00C62F39" w:rsidRPr="00D270A9">
        <w:rPr>
          <w:b/>
          <w:bCs/>
          <w:color w:val="000000" w:themeColor="text1"/>
          <w:lang w:val="ka-GE"/>
        </w:rPr>
        <w:t>პროექტის</w:t>
      </w:r>
      <w:r w:rsidRPr="00D270A9">
        <w:rPr>
          <w:b/>
          <w:bCs/>
          <w:color w:val="000000" w:themeColor="text1"/>
          <w:lang w:val="ka-GE"/>
        </w:rPr>
        <w:t xml:space="preserve"> ბიუჯეტში ცვლილების შეტანის შემთხვევა</w:t>
      </w:r>
    </w:p>
    <w:p w14:paraId="0F0DA644" w14:textId="58082CD3" w:rsidR="0072375D" w:rsidRPr="00D270A9" w:rsidRDefault="0072375D" w:rsidP="0072375D">
      <w:pPr>
        <w:spacing w:line="240" w:lineRule="auto"/>
        <w:ind w:left="29" w:right="99"/>
        <w:rPr>
          <w:color w:val="000000" w:themeColor="text1"/>
          <w:lang w:val="ka-GE"/>
        </w:rPr>
      </w:pPr>
      <w:r w:rsidRPr="00D270A9">
        <w:rPr>
          <w:color w:val="000000" w:themeColor="text1"/>
          <w:lang w:val="ka-GE"/>
        </w:rPr>
        <w:t xml:space="preserve">3.1. </w:t>
      </w:r>
      <w:bookmarkStart w:id="4" w:name="_Hlk128584785"/>
      <w:r w:rsidRPr="00D270A9">
        <w:rPr>
          <w:color w:val="000000" w:themeColor="text1"/>
          <w:lang w:val="ka-GE"/>
        </w:rPr>
        <w:t>შესყიდვის ეტაპზე დამდგარი შედეგის გათვალისწინებით, შესაძენი ერთეულების დასახელებისა და რაოდენობის ცვლილების გარეშე, თანხის მიმღები უფლებამოსილია მოქმედ ხელშეკრულებაში ცვლილებების შეტანის გარეშე, უზრუნველყოს ერთეულის ღირებულებებს შორის ცვლილება/ცვლილებები, თუ აღნიშნული ჯამურად არ აღემატება</w:t>
      </w:r>
      <w:r w:rsidR="00C62F39" w:rsidRPr="00D270A9">
        <w:rPr>
          <w:color w:val="000000" w:themeColor="text1"/>
          <w:lang w:val="ka-GE"/>
        </w:rPr>
        <w:t xml:space="preserve"> </w:t>
      </w:r>
      <w:bookmarkEnd w:id="4"/>
      <w:r w:rsidR="00C62F39" w:rsidRPr="00D270A9">
        <w:rPr>
          <w:color w:val="000000" w:themeColor="text1"/>
          <w:lang w:val="ka-GE"/>
        </w:rPr>
        <w:t>პროექტის</w:t>
      </w:r>
      <w:r w:rsidRPr="00D270A9">
        <w:rPr>
          <w:color w:val="000000" w:themeColor="text1"/>
          <w:lang w:val="ka-GE"/>
        </w:rPr>
        <w:t xml:space="preserve"> ბიუჯეტით</w:t>
      </w:r>
      <w:r w:rsidR="00C62F39" w:rsidRPr="00D270A9">
        <w:rPr>
          <w:color w:val="000000" w:themeColor="text1"/>
          <w:lang w:val="ka-GE"/>
        </w:rPr>
        <w:t xml:space="preserve"> </w:t>
      </w:r>
      <w:r w:rsidR="004C5BC5" w:rsidRPr="004C5BC5">
        <w:rPr>
          <w:color w:val="000000" w:themeColor="text1"/>
          <w:lang w:val="ka-GE"/>
        </w:rPr>
        <w:t>მატერიალურ-ტექნიკური რესურსის და პროექტის განსახორციელებლად საჭირო სხვა რესურსების შესყიდვისათვის გამოყოფილი დაფინანსების მოცულობის 20%-ს.</w:t>
      </w:r>
    </w:p>
    <w:p w14:paraId="19B0333B" w14:textId="26621420" w:rsidR="0072375D" w:rsidRPr="00D270A9" w:rsidRDefault="0072375D" w:rsidP="0072375D">
      <w:pPr>
        <w:spacing w:line="240" w:lineRule="auto"/>
        <w:ind w:left="29" w:right="99"/>
        <w:rPr>
          <w:color w:val="000000" w:themeColor="text1"/>
          <w:lang w:val="ka-GE"/>
        </w:rPr>
      </w:pPr>
      <w:r w:rsidRPr="00D270A9">
        <w:rPr>
          <w:color w:val="000000" w:themeColor="text1"/>
          <w:lang w:val="ka-GE"/>
        </w:rPr>
        <w:t xml:space="preserve">3.2. დასაშვებია  </w:t>
      </w:r>
      <w:r w:rsidR="00C62F39" w:rsidRPr="00D270A9">
        <w:rPr>
          <w:color w:val="000000" w:themeColor="text1"/>
          <w:lang w:val="ka-GE"/>
        </w:rPr>
        <w:t xml:space="preserve">პროექტის </w:t>
      </w:r>
      <w:r w:rsidRPr="00D270A9">
        <w:rPr>
          <w:color w:val="000000" w:themeColor="text1"/>
          <w:lang w:val="ka-GE"/>
        </w:rPr>
        <w:t>ბიუჯეტით გათვალისწინებული შესასყიდი საქონლის ან/და მომსახურების რაოდენობების შემცირების გათვალისწინებით წარმოქმნილი ეკონომიის მიმართვა ბიუჯეტით გათვალისწინებული სხვა შესასყიდი საქონლის ან/და მომსახურების ღირებულების ასანაზღაურებლად,</w:t>
      </w:r>
      <w:r w:rsidR="00566232" w:rsidRPr="00D270A9">
        <w:rPr>
          <w:color w:val="000000" w:themeColor="text1"/>
        </w:rPr>
        <w:t xml:space="preserve"> </w:t>
      </w:r>
      <w:r w:rsidRPr="00D270A9">
        <w:rPr>
          <w:color w:val="000000" w:themeColor="text1"/>
          <w:lang w:val="ka-GE"/>
        </w:rPr>
        <w:t>შესყიდვის ეტაპზე დამდგარი შედეგის გათვალისწინებით.</w:t>
      </w:r>
    </w:p>
    <w:p w14:paraId="17AA1E93"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3.3. ამ მუხლის 3.1 პუნქტით განსაზღვრულისგან განსხვავებულ შემთხვევაში, ასევე, 3.2 პუნქტით გათვალისწინებულ შემთხვევაში და ამ ხელშეკრულებით დაშვებული სხვა ცვლილებისას, თანხის მიმღები ვალდებულია წინამდებარე ხელშეკრულებაში სათანადო ცვლილების ასახვისათვის მიმართოს თანხის გამცემს:</w:t>
      </w:r>
    </w:p>
    <w:p w14:paraId="7463B375"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lastRenderedPageBreak/>
        <w:t>ა) ბიუჯეტით გათვალისწინებული საქონელისა და მომსახურების შესყიდვის შემთხვევაში, ბიუჯეტით გათვალისწინებული ყველა საქონლისა და მომსახურების შესყიდვის ეტაპის დასრულებისთანავე;</w:t>
      </w:r>
    </w:p>
    <w:p w14:paraId="2FE88957"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 xml:space="preserve">ბ) ცვლილების გამომწვევი სხვა გარემოების წარმოშობისთანავე, შესაბამისი ვალდებულების აღებამდე და ხარჯების გაწევამდე. </w:t>
      </w:r>
    </w:p>
    <w:p w14:paraId="06E98F92" w14:textId="483EB2BE" w:rsidR="0072375D" w:rsidRPr="00D270A9" w:rsidRDefault="0072375D" w:rsidP="0072375D">
      <w:pPr>
        <w:spacing w:line="240" w:lineRule="auto"/>
        <w:ind w:left="29" w:right="99"/>
        <w:rPr>
          <w:color w:val="000000" w:themeColor="text1"/>
          <w:lang w:val="ka-GE"/>
        </w:rPr>
      </w:pPr>
      <w:bookmarkStart w:id="5" w:name="_Hlk130391605"/>
      <w:r w:rsidRPr="00D270A9">
        <w:rPr>
          <w:color w:val="000000" w:themeColor="text1"/>
          <w:lang w:val="ka-GE"/>
        </w:rPr>
        <w:t xml:space="preserve">3.4. დაუშვებელია  </w:t>
      </w:r>
      <w:r w:rsidR="00C62F39" w:rsidRPr="00D270A9">
        <w:rPr>
          <w:color w:val="000000" w:themeColor="text1"/>
          <w:lang w:val="ka-GE"/>
        </w:rPr>
        <w:t>პროექტის</w:t>
      </w:r>
      <w:r w:rsidRPr="00D270A9">
        <w:rPr>
          <w:color w:val="000000" w:themeColor="text1"/>
          <w:lang w:val="ka-GE"/>
        </w:rPr>
        <w:t xml:space="preserve"> ბიუჯეტში იმგვარი ცვლილების განხორციელება, რომელიც იწვევს</w:t>
      </w:r>
      <w:r w:rsidR="004A71F7" w:rsidRPr="00D270A9">
        <w:rPr>
          <w:color w:val="000000" w:themeColor="text1"/>
          <w:lang w:val="ka-GE"/>
        </w:rPr>
        <w:t xml:space="preserve"> </w:t>
      </w:r>
      <w:r w:rsidR="003E5404" w:rsidRPr="00D270A9">
        <w:rPr>
          <w:color w:val="000000" w:themeColor="text1"/>
          <w:lang w:val="ka-GE"/>
        </w:rPr>
        <w:t>აქტივობის</w:t>
      </w:r>
      <w:r w:rsidRPr="00D270A9">
        <w:rPr>
          <w:color w:val="000000" w:themeColor="text1"/>
          <w:lang w:val="ka-GE"/>
        </w:rPr>
        <w:t xml:space="preserve"> ჯამური ბიუჯეტის გაზრდას, თანხების ხარჯვის მოცულობისა და სახსრების გამოყენების კონკრეტული მიმართულების ცვლილებას, ასევე, ბიუჯეტით გათვალისწინებული თანხების ხარჯვის მიზნის ცვლილებას ან/და შესასყიდი საქონლის/მომსახურების ახალი პოზიციების დამატებას. </w:t>
      </w:r>
    </w:p>
    <w:bookmarkEnd w:id="5"/>
    <w:p w14:paraId="49359A06" w14:textId="77777777" w:rsidR="0072375D" w:rsidRPr="00D270A9" w:rsidRDefault="0072375D" w:rsidP="0072375D">
      <w:pPr>
        <w:spacing w:line="240" w:lineRule="auto"/>
        <w:ind w:left="0" w:right="99" w:firstLine="0"/>
        <w:rPr>
          <w:color w:val="000000" w:themeColor="text1"/>
          <w:lang w:val="ka-GE"/>
        </w:rPr>
      </w:pPr>
    </w:p>
    <w:p w14:paraId="2862A4AF" w14:textId="77777777" w:rsidR="0072375D" w:rsidRPr="00D270A9" w:rsidRDefault="0072375D" w:rsidP="0072375D">
      <w:pPr>
        <w:tabs>
          <w:tab w:val="left" w:pos="950"/>
        </w:tabs>
        <w:spacing w:line="240" w:lineRule="auto"/>
        <w:ind w:left="29" w:right="99"/>
        <w:rPr>
          <w:b/>
          <w:bCs/>
          <w:color w:val="000000" w:themeColor="text1"/>
          <w:lang w:val="ka-GE"/>
        </w:rPr>
      </w:pPr>
      <w:r w:rsidRPr="00D270A9">
        <w:rPr>
          <w:color w:val="000000" w:themeColor="text1"/>
          <w:lang w:val="ka-GE"/>
        </w:rPr>
        <w:tab/>
      </w:r>
      <w:r w:rsidRPr="00D270A9">
        <w:rPr>
          <w:b/>
          <w:bCs/>
          <w:color w:val="000000" w:themeColor="text1"/>
          <w:lang w:val="ka-GE"/>
        </w:rPr>
        <w:t xml:space="preserve">მუხლი 4. ანგარიშსწორების წესი და ფორმა </w:t>
      </w:r>
    </w:p>
    <w:p w14:paraId="6B549282" w14:textId="77777777" w:rsidR="0072375D" w:rsidRPr="00D270A9" w:rsidRDefault="0072375D" w:rsidP="0072375D">
      <w:pPr>
        <w:tabs>
          <w:tab w:val="left" w:pos="950"/>
        </w:tabs>
        <w:spacing w:line="240" w:lineRule="auto"/>
        <w:ind w:left="29" w:right="99"/>
        <w:rPr>
          <w:color w:val="000000" w:themeColor="text1"/>
          <w:lang w:val="ka-GE"/>
        </w:rPr>
      </w:pPr>
      <w:r w:rsidRPr="00D270A9">
        <w:rPr>
          <w:color w:val="000000" w:themeColor="text1"/>
          <w:lang w:val="ka-GE"/>
        </w:rPr>
        <w:t>4.1. თანხის მიმღებს წინამდებარე ხელშეკრულების პირველი მუხლით გათვალისწინებული თანხა აუნაზღაურდება უნაღდო ანგარიშსწორებით, წინასწარი გადარიცხვის გზით, ლარში.</w:t>
      </w:r>
    </w:p>
    <w:p w14:paraId="26856343" w14:textId="577AA138" w:rsidR="0072375D" w:rsidRPr="00D270A9" w:rsidRDefault="0072375D" w:rsidP="0072375D">
      <w:pPr>
        <w:spacing w:line="240" w:lineRule="auto"/>
        <w:ind w:left="0" w:right="99" w:firstLine="0"/>
        <w:rPr>
          <w:color w:val="000000" w:themeColor="text1"/>
          <w:lang w:val="ka-GE"/>
        </w:rPr>
      </w:pPr>
      <w:r w:rsidRPr="00D270A9">
        <w:rPr>
          <w:rFonts w:eastAsia="Calibri" w:cs="Calibri"/>
          <w:color w:val="000000" w:themeColor="text1"/>
          <w:lang w:val="ka-GE"/>
        </w:rPr>
        <w:t xml:space="preserve">4.2. </w:t>
      </w:r>
      <w:r w:rsidRPr="00D270A9">
        <w:rPr>
          <w:color w:val="000000" w:themeColor="text1"/>
          <w:lang w:val="ka-GE"/>
        </w:rPr>
        <w:t>თანხის</w:t>
      </w:r>
      <w:r w:rsidRPr="00D270A9">
        <w:rPr>
          <w:rFonts w:eastAsia="Calibri" w:cs="Calibri"/>
          <w:color w:val="000000" w:themeColor="text1"/>
          <w:lang w:val="ka-GE"/>
        </w:rPr>
        <w:t xml:space="preserve"> </w:t>
      </w:r>
      <w:r w:rsidRPr="00D270A9">
        <w:rPr>
          <w:color w:val="000000" w:themeColor="text1"/>
          <w:lang w:val="ka-GE"/>
        </w:rPr>
        <w:t>გამცემსა</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თანხის</w:t>
      </w:r>
      <w:r w:rsidRPr="00D270A9">
        <w:rPr>
          <w:rFonts w:eastAsia="Calibri" w:cs="Calibri"/>
          <w:color w:val="000000" w:themeColor="text1"/>
          <w:lang w:val="ka-GE"/>
        </w:rPr>
        <w:t xml:space="preserve"> </w:t>
      </w:r>
      <w:r w:rsidRPr="00D270A9">
        <w:rPr>
          <w:color w:val="000000" w:themeColor="text1"/>
          <w:lang w:val="ka-GE"/>
        </w:rPr>
        <w:t>მიმღებს</w:t>
      </w:r>
      <w:r w:rsidRPr="00D270A9">
        <w:rPr>
          <w:rFonts w:eastAsia="Calibri" w:cs="Calibri"/>
          <w:color w:val="000000" w:themeColor="text1"/>
          <w:lang w:val="ka-GE"/>
        </w:rPr>
        <w:t xml:space="preserve"> </w:t>
      </w:r>
      <w:r w:rsidRPr="00D270A9">
        <w:rPr>
          <w:color w:val="000000" w:themeColor="text1"/>
          <w:lang w:val="ka-GE"/>
        </w:rPr>
        <w:t>შორის</w:t>
      </w:r>
      <w:r w:rsidRPr="00D270A9">
        <w:rPr>
          <w:rFonts w:eastAsia="Calibri" w:cs="Calibri"/>
          <w:color w:val="000000" w:themeColor="text1"/>
          <w:lang w:val="ka-GE"/>
        </w:rPr>
        <w:t xml:space="preserve"> მიღება-ჩაბარების აქტი ფორმდება წინამდებარე </w:t>
      </w:r>
      <w:r w:rsidRPr="00D270A9">
        <w:rPr>
          <w:color w:val="000000" w:themeColor="text1"/>
          <w:lang w:val="ka-GE"/>
        </w:rPr>
        <w:t>ხელშეკრულებით</w:t>
      </w:r>
      <w:r w:rsidRPr="00D270A9">
        <w:rPr>
          <w:rFonts w:eastAsia="Calibri" w:cs="Calibri"/>
          <w:color w:val="000000" w:themeColor="text1"/>
          <w:lang w:val="ka-GE"/>
        </w:rPr>
        <w:t xml:space="preserve"> </w:t>
      </w:r>
      <w:r w:rsidRPr="00D270A9">
        <w:rPr>
          <w:color w:val="000000" w:themeColor="text1"/>
          <w:lang w:val="ka-GE"/>
        </w:rPr>
        <w:t>გათვალისწინებული</w:t>
      </w:r>
      <w:r w:rsidRPr="00D270A9">
        <w:rPr>
          <w:rFonts w:eastAsia="Calibri" w:cs="Calibri"/>
          <w:color w:val="000000" w:themeColor="text1"/>
          <w:lang w:val="ka-GE"/>
        </w:rPr>
        <w:t xml:space="preserve"> </w:t>
      </w:r>
      <w:r w:rsidRPr="00D270A9">
        <w:rPr>
          <w:color w:val="000000" w:themeColor="text1"/>
          <w:lang w:val="ka-GE"/>
        </w:rPr>
        <w:t>ვალდებულების/ვალდებულებების</w:t>
      </w:r>
      <w:r w:rsidRPr="00D270A9">
        <w:rPr>
          <w:rFonts w:eastAsia="Calibri" w:cs="Calibri"/>
          <w:color w:val="000000" w:themeColor="text1"/>
          <w:lang w:val="ka-GE"/>
        </w:rPr>
        <w:t xml:space="preserve"> სრულად ან ნაწილობრივ </w:t>
      </w:r>
      <w:r w:rsidRPr="00D270A9">
        <w:rPr>
          <w:color w:val="000000" w:themeColor="text1"/>
          <w:lang w:val="ka-GE"/>
        </w:rPr>
        <w:t>შესრულების</w:t>
      </w:r>
      <w:r w:rsidRPr="00D270A9">
        <w:rPr>
          <w:rFonts w:eastAsia="Calibri" w:cs="Calibri"/>
          <w:color w:val="000000" w:themeColor="text1"/>
          <w:lang w:val="ka-GE"/>
        </w:rPr>
        <w:t xml:space="preserve"> </w:t>
      </w:r>
      <w:r w:rsidRPr="00D270A9">
        <w:rPr>
          <w:color w:val="000000" w:themeColor="text1"/>
          <w:lang w:val="ka-GE"/>
        </w:rPr>
        <w:t>დადასტურების მიზნით</w:t>
      </w:r>
      <w:r w:rsidRPr="00D270A9">
        <w:rPr>
          <w:color w:val="000000" w:themeColor="text1"/>
        </w:rPr>
        <w:t>.</w:t>
      </w:r>
      <w:r w:rsidRPr="00D270A9">
        <w:rPr>
          <w:color w:val="000000" w:themeColor="text1"/>
          <w:lang w:val="ka-GE"/>
        </w:rPr>
        <w:t xml:space="preserve"> </w:t>
      </w:r>
    </w:p>
    <w:p w14:paraId="663DD9AE" w14:textId="77777777" w:rsidR="0072375D" w:rsidRPr="00D270A9" w:rsidRDefault="0072375D" w:rsidP="0072375D">
      <w:pPr>
        <w:spacing w:line="240" w:lineRule="auto"/>
        <w:ind w:left="0" w:right="99" w:firstLine="0"/>
        <w:rPr>
          <w:rFonts w:eastAsia="Calibri" w:cs="Calibri"/>
          <w:color w:val="000000" w:themeColor="text1"/>
          <w:lang w:val="ka-GE"/>
        </w:rPr>
      </w:pPr>
      <w:r w:rsidRPr="00D270A9">
        <w:rPr>
          <w:color w:val="000000" w:themeColor="text1"/>
          <w:lang w:val="ka-GE"/>
        </w:rPr>
        <w:t>4.</w:t>
      </w:r>
      <w:r w:rsidRPr="00D270A9">
        <w:rPr>
          <w:color w:val="000000" w:themeColor="text1"/>
        </w:rPr>
        <w:t>3</w:t>
      </w:r>
      <w:r w:rsidRPr="00D270A9">
        <w:rPr>
          <w:color w:val="000000" w:themeColor="text1"/>
          <w:lang w:val="ka-GE"/>
        </w:rPr>
        <w:t>. ხელშეკრულებით</w:t>
      </w:r>
      <w:r w:rsidRPr="00D270A9">
        <w:rPr>
          <w:rFonts w:eastAsia="Calibri" w:cs="Calibri"/>
          <w:color w:val="000000" w:themeColor="text1"/>
          <w:lang w:val="ka-GE"/>
        </w:rPr>
        <w:t xml:space="preserve"> </w:t>
      </w:r>
      <w:r w:rsidRPr="00D270A9">
        <w:rPr>
          <w:color w:val="000000" w:themeColor="text1"/>
          <w:lang w:val="ka-GE"/>
        </w:rPr>
        <w:t>გათვალისწინებული</w:t>
      </w:r>
      <w:r w:rsidRPr="00D270A9">
        <w:rPr>
          <w:rFonts w:eastAsia="Calibri" w:cs="Calibri"/>
          <w:color w:val="000000" w:themeColor="text1"/>
          <w:lang w:val="ka-GE"/>
        </w:rPr>
        <w:t xml:space="preserve"> </w:t>
      </w:r>
      <w:r w:rsidRPr="00D270A9">
        <w:rPr>
          <w:color w:val="000000" w:themeColor="text1"/>
          <w:lang w:val="ka-GE"/>
        </w:rPr>
        <w:t>ვალდებულები სრულად ან ნაწილობრივ შესრულებულად მიიჩნევა, თუ გაწეული ხარჯი მიზნობრივია და დაკმაყოფილებულია ამ მუხლის 4.</w:t>
      </w:r>
      <w:r w:rsidRPr="00D270A9">
        <w:rPr>
          <w:color w:val="000000" w:themeColor="text1"/>
        </w:rPr>
        <w:t>4</w:t>
      </w:r>
      <w:r w:rsidRPr="00D270A9">
        <w:rPr>
          <w:color w:val="000000" w:themeColor="text1"/>
          <w:lang w:val="ka-GE"/>
        </w:rPr>
        <w:t xml:space="preserve"> პუნქტის მოთხოვნა. </w:t>
      </w:r>
      <w:r w:rsidRPr="00D270A9">
        <w:rPr>
          <w:rFonts w:eastAsia="Calibri" w:cs="Calibri"/>
          <w:color w:val="000000" w:themeColor="text1"/>
          <w:lang w:val="ka-GE"/>
        </w:rPr>
        <w:t xml:space="preserve">წინამდებარე ხელშეკრულების მიზნებისთვის მიზნობრივ ხარჯებად ითვლება ის ხარჯები, რომელიც ყველა ქვემოთ მითითებულ კრიტერიუმს აკმაყოფილებს: </w:t>
      </w:r>
    </w:p>
    <w:p w14:paraId="6DD4C7F8" w14:textId="77777777"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 xml:space="preserve">ა) ხარჯი გაწეულია თანხის გამცემთან შეთანხმებული  ბიუჯეტის შესაბამისად; </w:t>
      </w:r>
    </w:p>
    <w:p w14:paraId="1708542E" w14:textId="77777777"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ბ) ხარჯი გაწეული და გადახდილია წინამდებარე ხელშეკრულების მოქმედების პერიოდში და ამ ხელშეკრულების შესაბამისად;</w:t>
      </w:r>
    </w:p>
    <w:p w14:paraId="35922F85" w14:textId="77777777" w:rsidR="0072375D" w:rsidRPr="00D270A9" w:rsidRDefault="0072375D" w:rsidP="0072375D">
      <w:pPr>
        <w:spacing w:line="240" w:lineRule="auto"/>
        <w:ind w:left="0" w:right="90"/>
        <w:rPr>
          <w:color w:val="auto"/>
          <w:lang w:val="ka-GE"/>
        </w:rPr>
      </w:pPr>
      <w:r w:rsidRPr="00D270A9">
        <w:rPr>
          <w:rFonts w:eastAsia="Calibri" w:cs="Calibri"/>
          <w:color w:val="auto"/>
          <w:lang w:val="ka-GE"/>
        </w:rPr>
        <w:t xml:space="preserve">გ) გაწეული ხარჯი დასტურდება დოკუმენტურად და ასევე ხარჯვის დამადასტურებელი დოკუმენტები გაფორმებულია ამ ხელშეკრულების 2.1 პუნქტის „ვ“ ქვეპუნქტის შესაბამისად ან წარმოდგენილია იმავე ქვეპუნქტით გათვალისწინებული ახსნა-განმარტება, რომლითაც დასტურდება </w:t>
      </w:r>
      <w:r w:rsidRPr="00D270A9">
        <w:rPr>
          <w:color w:val="auto"/>
          <w:lang w:val="ka-GE"/>
        </w:rPr>
        <w:t>ხარჯების წინამდებარე ხელშეკრულების ფარგლებში გაწევა და ვალდებულებების შეუსრულებლობის ობიექტური/რაციონალური მიზეზები;</w:t>
      </w:r>
    </w:p>
    <w:p w14:paraId="4435CDBE" w14:textId="77777777" w:rsidR="0072375D" w:rsidRPr="00D270A9" w:rsidRDefault="0072375D" w:rsidP="0072375D">
      <w:pPr>
        <w:spacing w:line="240" w:lineRule="auto"/>
        <w:ind w:left="0" w:right="90"/>
        <w:rPr>
          <w:rFonts w:eastAsia="Calibri" w:cs="Calibri"/>
          <w:color w:val="auto"/>
          <w:lang w:val="ka-GE"/>
        </w:rPr>
      </w:pPr>
      <w:r w:rsidRPr="00D270A9">
        <w:rPr>
          <w:color w:val="auto"/>
          <w:lang w:val="ka-GE"/>
        </w:rPr>
        <w:t>დ) დაცულია ამ მუხლის 2.1 პუნქტის „გ“ ქვეპუნქტით გათვალისწინებული მოთხოვნა.</w:t>
      </w:r>
    </w:p>
    <w:p w14:paraId="5F22D65A" w14:textId="2D4A0C9B" w:rsidR="0072375D" w:rsidRPr="00D270A9" w:rsidRDefault="0072375D" w:rsidP="0072375D">
      <w:pPr>
        <w:spacing w:line="240" w:lineRule="auto"/>
        <w:ind w:left="0" w:right="90" w:firstLine="0"/>
        <w:rPr>
          <w:color w:val="000000" w:themeColor="text1"/>
          <w:lang w:val="ka-GE"/>
        </w:rPr>
      </w:pPr>
      <w:r w:rsidRPr="00D270A9">
        <w:rPr>
          <w:color w:val="000000" w:themeColor="text1"/>
          <w:lang w:val="ka-GE"/>
        </w:rPr>
        <w:t>4.</w:t>
      </w:r>
      <w:r w:rsidRPr="00D270A9">
        <w:rPr>
          <w:color w:val="000000" w:themeColor="text1"/>
        </w:rPr>
        <w:t>4</w:t>
      </w:r>
      <w:r w:rsidRPr="00D270A9">
        <w:rPr>
          <w:color w:val="000000" w:themeColor="text1"/>
          <w:lang w:val="ka-GE"/>
        </w:rPr>
        <w:t xml:space="preserve">. ხელშეკრულებით გათვალისწინებული ვალდებულება სრულად შესრულებულად მიიჩნევა და მიღება-ჩაბარების აქტი ფორმდება მხოლოდ იმ შემთხვევაში, თუ წარმოდგენილია წინამდებარე ხელშეკრულების 2.1 პუნქტის </w:t>
      </w:r>
      <w:bookmarkStart w:id="6" w:name="_Hlk124855266"/>
      <w:r w:rsidRPr="00D270A9">
        <w:rPr>
          <w:color w:val="000000" w:themeColor="text1"/>
          <w:lang w:val="ka-GE"/>
        </w:rPr>
        <w:t>„გ“ (ასეთის არსებობის შემთხვევაში)</w:t>
      </w:r>
      <w:r w:rsidR="00360BBA" w:rsidRPr="00D270A9">
        <w:rPr>
          <w:color w:val="000000" w:themeColor="text1"/>
        </w:rPr>
        <w:t>,</w:t>
      </w:r>
      <w:r w:rsidRPr="00D270A9">
        <w:rPr>
          <w:color w:val="000000" w:themeColor="text1"/>
          <w:lang w:val="ka-GE"/>
        </w:rPr>
        <w:t xml:space="preserve"> </w:t>
      </w:r>
      <w:bookmarkEnd w:id="6"/>
      <w:r w:rsidRPr="00D270A9">
        <w:rPr>
          <w:color w:val="000000" w:themeColor="text1"/>
          <w:lang w:val="ka-GE"/>
        </w:rPr>
        <w:t xml:space="preserve">„ე“ და „ვ“ (ასეთის არსებობის შემთხვევაში) ქვეპუნქტებით გათვალისწინებული ყველა დოკუმენტი, რომელიც შედგენილია ამ ხელშეკრულებით დადგენილი წესით. </w:t>
      </w:r>
    </w:p>
    <w:p w14:paraId="56861CDA" w14:textId="77777777" w:rsidR="0072375D" w:rsidRPr="00D270A9" w:rsidRDefault="0072375D" w:rsidP="0072375D">
      <w:pPr>
        <w:spacing w:line="240" w:lineRule="auto"/>
        <w:ind w:left="29" w:right="99"/>
        <w:rPr>
          <w:color w:val="000000" w:themeColor="text1"/>
        </w:rPr>
      </w:pPr>
    </w:p>
    <w:p w14:paraId="720DAF15" w14:textId="77777777" w:rsidR="0072375D" w:rsidRPr="00D270A9" w:rsidRDefault="0072375D" w:rsidP="0072375D">
      <w:pPr>
        <w:spacing w:line="240" w:lineRule="auto"/>
        <w:ind w:left="29" w:right="99"/>
        <w:rPr>
          <w:b/>
          <w:bCs/>
          <w:color w:val="000000" w:themeColor="text1"/>
          <w:lang w:val="ka-GE"/>
        </w:rPr>
      </w:pPr>
      <w:r w:rsidRPr="00D270A9">
        <w:rPr>
          <w:b/>
          <w:bCs/>
          <w:color w:val="000000" w:themeColor="text1"/>
          <w:lang w:val="ka-GE"/>
        </w:rPr>
        <w:t xml:space="preserve">მუხლი 5. მხარეთა განცხადებები და გარანტიები </w:t>
      </w:r>
    </w:p>
    <w:p w14:paraId="1202BB4F"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5.1. თანხის მიმღები აცხადებს და იძლევა გარანტიას, რომ:</w:t>
      </w:r>
    </w:p>
    <w:p w14:paraId="0DD870C9"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ა) ამ ხელშეკრულების ხელმოწერით არ არღვევს კანონისმიერ ან სახელშეკრულებო ვალდებულებებს, ასევე სხვა პირის უფლებებს, მათ შორის ინტელექტუალური საკუთრების უფლებას და ისეთ ვალდებულებებს, რომლის დადგომაც მომავალში წინასწარ არის ან უნდა იყოს განსაზღვრული;</w:t>
      </w:r>
    </w:p>
    <w:p w14:paraId="436B9381" w14:textId="5082D18F" w:rsidR="0072375D" w:rsidRPr="00D270A9" w:rsidRDefault="0072375D" w:rsidP="0072375D">
      <w:pPr>
        <w:spacing w:line="240" w:lineRule="auto"/>
        <w:ind w:left="29" w:right="99"/>
        <w:rPr>
          <w:color w:val="000000" w:themeColor="text1"/>
          <w:lang w:val="ka-GE"/>
        </w:rPr>
      </w:pPr>
      <w:r w:rsidRPr="00D270A9">
        <w:rPr>
          <w:color w:val="000000" w:themeColor="text1"/>
          <w:lang w:val="ka-GE"/>
        </w:rPr>
        <w:lastRenderedPageBreak/>
        <w:t xml:space="preserve">ბ)  </w:t>
      </w:r>
      <w:r w:rsidR="00C62F39" w:rsidRPr="00D270A9">
        <w:rPr>
          <w:color w:val="000000" w:themeColor="text1"/>
          <w:lang w:val="ka-GE"/>
        </w:rPr>
        <w:t>პროექტის</w:t>
      </w:r>
      <w:r w:rsidRPr="00D270A9">
        <w:rPr>
          <w:color w:val="000000" w:themeColor="text1"/>
          <w:lang w:val="ka-GE"/>
        </w:rPr>
        <w:t xml:space="preserve"> განხორციელებისათვის მოპოვებული აქვს ყველა ნებართვა/ლიცენზია და გავლილი აქვს ყველა სავალდებულო პროცედურა თუკი ასეთის საჭიროებას ითვალისწინებს საქართველოს კანონმდებლობა;</w:t>
      </w:r>
    </w:p>
    <w:p w14:paraId="11069674" w14:textId="77777777" w:rsidR="0072375D" w:rsidRPr="00D270A9" w:rsidRDefault="0072375D" w:rsidP="0072375D">
      <w:pPr>
        <w:spacing w:line="240" w:lineRule="auto"/>
        <w:ind w:left="29" w:right="99"/>
        <w:rPr>
          <w:color w:val="000000" w:themeColor="text1"/>
          <w:lang w:val="ka-GE"/>
        </w:rPr>
      </w:pPr>
      <w:r w:rsidRPr="00D270A9">
        <w:rPr>
          <w:color w:val="000000" w:themeColor="text1"/>
          <w:lang w:val="ka-GE"/>
        </w:rPr>
        <w:t>5.2. თანხის გამცემი აცხადებს და იძლევა გარანტიას, რომ არ გაამჟღავნებს ისეთ ინფორმაციას, რომელიც თანხის მიმღების მოთხოვნის საფუძველზე, საქართველოს ზოგადი ადმინისტრაციული კოდექსით დადგენილი წესით, ცნობილია კომერციულ საიდუმლოებად ან/და შეიცავს პერსონალურ მონაცემებს. თანხის გამცემს პასუხისმგებლობა შეიძლება დაეკისროს მხოლოდ აღნიშნული ინფორმაციის გამჟღავნებისთვის.</w:t>
      </w:r>
    </w:p>
    <w:p w14:paraId="44C6AAC5" w14:textId="77777777" w:rsidR="0072375D" w:rsidRPr="00D270A9" w:rsidRDefault="0072375D" w:rsidP="0072375D">
      <w:pPr>
        <w:spacing w:after="0" w:line="240" w:lineRule="auto"/>
        <w:ind w:left="34" w:right="0" w:firstLine="0"/>
        <w:jc w:val="left"/>
        <w:rPr>
          <w:b/>
          <w:color w:val="000000" w:themeColor="text1"/>
          <w:lang w:val="ka-GE"/>
        </w:rPr>
      </w:pPr>
    </w:p>
    <w:p w14:paraId="14921E1D" w14:textId="77777777" w:rsidR="0072375D" w:rsidRPr="00D270A9" w:rsidRDefault="0072375D" w:rsidP="0072375D">
      <w:pPr>
        <w:spacing w:line="240" w:lineRule="auto"/>
        <w:ind w:left="0" w:right="2632" w:firstLine="0"/>
        <w:rPr>
          <w:b/>
          <w:color w:val="000000" w:themeColor="text1"/>
          <w:lang w:val="ka-GE"/>
        </w:rPr>
      </w:pPr>
      <w:r w:rsidRPr="00D270A9">
        <w:rPr>
          <w:b/>
          <w:color w:val="000000" w:themeColor="text1"/>
          <w:lang w:val="ka-GE"/>
        </w:rPr>
        <w:t>მუხლი 6. ხელშეკრულების</w:t>
      </w:r>
      <w:r w:rsidRPr="00D270A9">
        <w:rPr>
          <w:rFonts w:eastAsia="Calibri" w:cs="Calibri"/>
          <w:b/>
          <w:color w:val="000000" w:themeColor="text1"/>
          <w:lang w:val="ka-GE"/>
        </w:rPr>
        <w:t xml:space="preserve"> </w:t>
      </w:r>
      <w:r w:rsidRPr="00D270A9">
        <w:rPr>
          <w:b/>
          <w:color w:val="000000" w:themeColor="text1"/>
          <w:lang w:val="ka-GE"/>
        </w:rPr>
        <w:t>პირობების</w:t>
      </w:r>
      <w:r w:rsidRPr="00D270A9">
        <w:rPr>
          <w:rFonts w:eastAsia="Calibri" w:cs="Calibri"/>
          <w:b/>
          <w:color w:val="000000" w:themeColor="text1"/>
          <w:lang w:val="ka-GE"/>
        </w:rPr>
        <w:t xml:space="preserve"> </w:t>
      </w:r>
      <w:r w:rsidRPr="00D270A9">
        <w:rPr>
          <w:b/>
          <w:color w:val="000000" w:themeColor="text1"/>
          <w:lang w:val="ka-GE"/>
        </w:rPr>
        <w:t>შეუსრულებლობა</w:t>
      </w:r>
    </w:p>
    <w:p w14:paraId="4499EA25"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6.1. </w:t>
      </w:r>
      <w:r w:rsidRPr="00D270A9">
        <w:rPr>
          <w:color w:val="000000" w:themeColor="text1"/>
          <w:lang w:val="ka-GE"/>
        </w:rPr>
        <w:t>მხარეებმა</w:t>
      </w:r>
      <w:r w:rsidRPr="00D270A9">
        <w:rPr>
          <w:rFonts w:eastAsia="Calibri" w:cs="Calibri"/>
          <w:color w:val="000000" w:themeColor="text1"/>
          <w:lang w:val="ka-GE"/>
        </w:rPr>
        <w:t xml:space="preserve"> </w:t>
      </w:r>
      <w:r w:rsidRPr="00D270A9">
        <w:rPr>
          <w:color w:val="000000" w:themeColor="text1"/>
          <w:lang w:val="ka-GE"/>
        </w:rPr>
        <w:t>ხელშეკრულებით</w:t>
      </w:r>
      <w:r w:rsidRPr="00D270A9">
        <w:rPr>
          <w:rFonts w:eastAsia="Calibri" w:cs="Calibri"/>
          <w:color w:val="000000" w:themeColor="text1"/>
          <w:lang w:val="ka-GE"/>
        </w:rPr>
        <w:t xml:space="preserve"> </w:t>
      </w:r>
      <w:r w:rsidRPr="00D270A9">
        <w:rPr>
          <w:color w:val="000000" w:themeColor="text1"/>
          <w:lang w:val="ka-GE"/>
        </w:rPr>
        <w:t>გათვალისწინებული</w:t>
      </w:r>
      <w:r w:rsidRPr="00D270A9">
        <w:rPr>
          <w:rFonts w:eastAsia="Calibri" w:cs="Calibri"/>
          <w:color w:val="000000" w:themeColor="text1"/>
          <w:lang w:val="ka-GE"/>
        </w:rPr>
        <w:t xml:space="preserve"> </w:t>
      </w:r>
      <w:r w:rsidRPr="00D270A9">
        <w:rPr>
          <w:color w:val="000000" w:themeColor="text1"/>
          <w:lang w:val="ka-GE"/>
        </w:rPr>
        <w:t>ვალდებულება/ვალდებულებები</w:t>
      </w:r>
      <w:r w:rsidRPr="00D270A9">
        <w:rPr>
          <w:rFonts w:eastAsia="Calibri" w:cs="Calibri"/>
          <w:color w:val="000000" w:themeColor="text1"/>
          <w:lang w:val="ka-GE"/>
        </w:rPr>
        <w:t xml:space="preserve"> </w:t>
      </w:r>
      <w:r w:rsidRPr="00D270A9">
        <w:rPr>
          <w:color w:val="000000" w:themeColor="text1"/>
          <w:lang w:val="ka-GE"/>
        </w:rPr>
        <w:t>უნდა</w:t>
      </w:r>
      <w:r w:rsidRPr="00D270A9">
        <w:rPr>
          <w:rFonts w:eastAsia="Calibri" w:cs="Calibri"/>
          <w:color w:val="000000" w:themeColor="text1"/>
          <w:lang w:val="ka-GE"/>
        </w:rPr>
        <w:t xml:space="preserve"> </w:t>
      </w:r>
      <w:r w:rsidRPr="00D270A9">
        <w:rPr>
          <w:color w:val="000000" w:themeColor="text1"/>
          <w:lang w:val="ka-GE"/>
        </w:rPr>
        <w:t>შეასრულონ</w:t>
      </w:r>
      <w:r w:rsidRPr="00D270A9">
        <w:rPr>
          <w:rFonts w:eastAsia="Calibri" w:cs="Calibri"/>
          <w:color w:val="000000" w:themeColor="text1"/>
          <w:lang w:val="ka-GE"/>
        </w:rPr>
        <w:t xml:space="preserve"> </w:t>
      </w:r>
      <w:r w:rsidRPr="00D270A9">
        <w:rPr>
          <w:color w:val="000000" w:themeColor="text1"/>
          <w:lang w:val="ka-GE"/>
        </w:rPr>
        <w:t>ჯეროვნად</w:t>
      </w:r>
      <w:r w:rsidRPr="00D270A9">
        <w:rPr>
          <w:rFonts w:eastAsia="Calibri" w:cs="Calibri"/>
          <w:color w:val="000000" w:themeColor="text1"/>
          <w:lang w:val="ka-GE"/>
        </w:rPr>
        <w:t xml:space="preserve">, </w:t>
      </w:r>
      <w:r w:rsidRPr="00D270A9">
        <w:rPr>
          <w:color w:val="000000" w:themeColor="text1"/>
          <w:lang w:val="ka-GE"/>
        </w:rPr>
        <w:t>კეთილსინდისიერად</w:t>
      </w:r>
      <w:r w:rsidRPr="00D270A9">
        <w:rPr>
          <w:rFonts w:eastAsia="Calibri" w:cs="Calibri"/>
          <w:color w:val="000000" w:themeColor="text1"/>
          <w:lang w:val="ka-GE"/>
        </w:rPr>
        <w:t xml:space="preserve">, </w:t>
      </w:r>
      <w:r w:rsidRPr="00D270A9">
        <w:rPr>
          <w:color w:val="000000" w:themeColor="text1"/>
          <w:lang w:val="ka-GE"/>
        </w:rPr>
        <w:t>ხელშეკრულებით</w:t>
      </w:r>
      <w:r w:rsidRPr="00D270A9">
        <w:rPr>
          <w:rFonts w:eastAsia="Calibri" w:cs="Calibri"/>
          <w:color w:val="000000" w:themeColor="text1"/>
          <w:lang w:val="ka-GE"/>
        </w:rPr>
        <w:t xml:space="preserve"> </w:t>
      </w:r>
      <w:r w:rsidRPr="00D270A9">
        <w:rPr>
          <w:color w:val="000000" w:themeColor="text1"/>
          <w:lang w:val="ka-GE"/>
        </w:rPr>
        <w:t>დათქმულ</w:t>
      </w:r>
      <w:r w:rsidRPr="00D270A9">
        <w:rPr>
          <w:rFonts w:eastAsia="Calibri" w:cs="Calibri"/>
          <w:color w:val="000000" w:themeColor="text1"/>
          <w:lang w:val="ka-GE"/>
        </w:rPr>
        <w:t xml:space="preserve"> </w:t>
      </w:r>
      <w:r w:rsidRPr="00D270A9">
        <w:rPr>
          <w:color w:val="000000" w:themeColor="text1"/>
          <w:lang w:val="ka-GE"/>
        </w:rPr>
        <w:t>დროსა</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ადგილას</w:t>
      </w:r>
      <w:r w:rsidRPr="00D270A9">
        <w:rPr>
          <w:rFonts w:eastAsia="Calibri" w:cs="Calibri"/>
          <w:color w:val="000000" w:themeColor="text1"/>
          <w:lang w:val="ka-GE"/>
        </w:rPr>
        <w:t xml:space="preserve">. </w:t>
      </w:r>
      <w:r w:rsidRPr="00D270A9">
        <w:rPr>
          <w:color w:val="000000" w:themeColor="text1"/>
          <w:lang w:val="ka-GE"/>
        </w:rPr>
        <w:t>მხარეები</w:t>
      </w:r>
      <w:r w:rsidRPr="00D270A9">
        <w:rPr>
          <w:rFonts w:eastAsia="Calibri" w:cs="Calibri"/>
          <w:color w:val="000000" w:themeColor="text1"/>
          <w:lang w:val="ka-GE"/>
        </w:rPr>
        <w:t xml:space="preserve"> </w:t>
      </w:r>
      <w:r w:rsidRPr="00D270A9">
        <w:rPr>
          <w:color w:val="000000" w:themeColor="text1"/>
          <w:lang w:val="ka-GE"/>
        </w:rPr>
        <w:t>პასუხს</w:t>
      </w:r>
      <w:r w:rsidRPr="00D270A9">
        <w:rPr>
          <w:rFonts w:eastAsia="Calibri" w:cs="Calibri"/>
          <w:color w:val="000000" w:themeColor="text1"/>
          <w:lang w:val="ka-GE"/>
        </w:rPr>
        <w:t xml:space="preserve"> </w:t>
      </w:r>
      <w:r w:rsidRPr="00D270A9">
        <w:rPr>
          <w:color w:val="000000" w:themeColor="text1"/>
          <w:lang w:val="ka-GE"/>
        </w:rPr>
        <w:t>აგებენ</w:t>
      </w:r>
      <w:r w:rsidRPr="00D270A9">
        <w:rPr>
          <w:rFonts w:eastAsia="Calibri" w:cs="Calibri"/>
          <w:color w:val="000000" w:themeColor="text1"/>
          <w:lang w:val="ka-GE"/>
        </w:rPr>
        <w:t xml:space="preserve"> </w:t>
      </w:r>
      <w:r w:rsidRPr="00D270A9">
        <w:rPr>
          <w:color w:val="000000" w:themeColor="text1"/>
          <w:lang w:val="ka-GE"/>
        </w:rPr>
        <w:t>ხელშეკრულებით</w:t>
      </w:r>
      <w:r w:rsidRPr="00D270A9">
        <w:rPr>
          <w:rFonts w:eastAsia="Calibri" w:cs="Calibri"/>
          <w:color w:val="000000" w:themeColor="text1"/>
          <w:lang w:val="ka-GE"/>
        </w:rPr>
        <w:t xml:space="preserve"> </w:t>
      </w:r>
      <w:r w:rsidRPr="00D270A9">
        <w:rPr>
          <w:color w:val="000000" w:themeColor="text1"/>
          <w:lang w:val="ka-GE"/>
        </w:rPr>
        <w:t>განსაზღვრული</w:t>
      </w:r>
      <w:r w:rsidRPr="00D270A9">
        <w:rPr>
          <w:rFonts w:eastAsia="Calibri" w:cs="Calibri"/>
          <w:color w:val="000000" w:themeColor="text1"/>
          <w:lang w:val="ka-GE"/>
        </w:rPr>
        <w:t xml:space="preserve"> </w:t>
      </w:r>
      <w:r w:rsidRPr="00D270A9">
        <w:rPr>
          <w:color w:val="000000" w:themeColor="text1"/>
          <w:lang w:val="ka-GE"/>
        </w:rPr>
        <w:t>პირობების</w:t>
      </w:r>
      <w:r w:rsidRPr="00D270A9">
        <w:rPr>
          <w:rFonts w:eastAsia="Calibri" w:cs="Calibri"/>
          <w:color w:val="000000" w:themeColor="text1"/>
          <w:lang w:val="ka-GE"/>
        </w:rPr>
        <w:t xml:space="preserve"> არაჯეროვნად შესრულების ან </w:t>
      </w:r>
      <w:r w:rsidRPr="00D270A9">
        <w:rPr>
          <w:color w:val="000000" w:themeColor="text1"/>
          <w:lang w:val="ka-GE"/>
        </w:rPr>
        <w:t>შეუსრულებლობის</w:t>
      </w:r>
      <w:r w:rsidRPr="00D270A9">
        <w:rPr>
          <w:rFonts w:eastAsia="Calibri" w:cs="Calibri"/>
          <w:color w:val="000000" w:themeColor="text1"/>
          <w:lang w:val="ka-GE"/>
        </w:rPr>
        <w:t xml:space="preserve">თვის, </w:t>
      </w:r>
      <w:r w:rsidRPr="00D270A9">
        <w:rPr>
          <w:color w:val="000000" w:themeColor="text1"/>
          <w:lang w:val="ka-GE"/>
        </w:rPr>
        <w:t>ხელშეკრულებითა</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საქართველოს</w:t>
      </w:r>
      <w:r w:rsidRPr="00D270A9">
        <w:rPr>
          <w:rFonts w:eastAsia="Calibri" w:cs="Calibri"/>
          <w:color w:val="000000" w:themeColor="text1"/>
          <w:lang w:val="ka-GE"/>
        </w:rPr>
        <w:t xml:space="preserve"> </w:t>
      </w:r>
      <w:r w:rsidRPr="00D270A9">
        <w:rPr>
          <w:color w:val="000000" w:themeColor="text1"/>
          <w:lang w:val="ka-GE"/>
        </w:rPr>
        <w:t>კანონმდებლობით</w:t>
      </w:r>
      <w:r w:rsidRPr="00D270A9">
        <w:rPr>
          <w:rFonts w:eastAsia="Calibri" w:cs="Calibri"/>
          <w:color w:val="000000" w:themeColor="text1"/>
          <w:lang w:val="ka-GE"/>
        </w:rPr>
        <w:t xml:space="preserve"> </w:t>
      </w:r>
      <w:r w:rsidRPr="00D270A9">
        <w:rPr>
          <w:color w:val="000000" w:themeColor="text1"/>
          <w:lang w:val="ka-GE"/>
        </w:rPr>
        <w:t>დადგენილი</w:t>
      </w:r>
      <w:r w:rsidRPr="00D270A9">
        <w:rPr>
          <w:rFonts w:eastAsia="Calibri" w:cs="Calibri"/>
          <w:color w:val="000000" w:themeColor="text1"/>
          <w:lang w:val="ka-GE"/>
        </w:rPr>
        <w:t xml:space="preserve"> </w:t>
      </w:r>
      <w:r w:rsidRPr="00D270A9">
        <w:rPr>
          <w:color w:val="000000" w:themeColor="text1"/>
          <w:lang w:val="ka-GE"/>
        </w:rPr>
        <w:t>წესით</w:t>
      </w:r>
      <w:r w:rsidRPr="00D270A9">
        <w:rPr>
          <w:rFonts w:eastAsia="Calibri" w:cs="Calibri"/>
          <w:color w:val="000000" w:themeColor="text1"/>
          <w:lang w:val="ka-GE"/>
        </w:rPr>
        <w:t xml:space="preserve">; </w:t>
      </w:r>
    </w:p>
    <w:p w14:paraId="5FB85C57"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6.2. </w:t>
      </w:r>
      <w:r w:rsidRPr="00D270A9">
        <w:rPr>
          <w:color w:val="000000" w:themeColor="text1"/>
          <w:lang w:val="ka-GE"/>
        </w:rPr>
        <w:t>მხარეების</w:t>
      </w:r>
      <w:r w:rsidRPr="00D270A9">
        <w:rPr>
          <w:rFonts w:eastAsia="Calibri" w:cs="Calibri"/>
          <w:color w:val="000000" w:themeColor="text1"/>
          <w:lang w:val="ka-GE"/>
        </w:rPr>
        <w:t xml:space="preserve"> </w:t>
      </w:r>
      <w:r w:rsidRPr="00D270A9">
        <w:rPr>
          <w:color w:val="000000" w:themeColor="text1"/>
          <w:lang w:val="ka-GE"/>
        </w:rPr>
        <w:t>მიერ</w:t>
      </w:r>
      <w:r w:rsidRPr="00D270A9">
        <w:rPr>
          <w:rFonts w:eastAsia="Calibri" w:cs="Calibri"/>
          <w:color w:val="000000" w:themeColor="text1"/>
          <w:lang w:val="ka-GE"/>
        </w:rPr>
        <w:t xml:space="preserve"> </w:t>
      </w:r>
      <w:r w:rsidRPr="00D270A9">
        <w:rPr>
          <w:color w:val="000000" w:themeColor="text1"/>
          <w:lang w:val="ka-GE"/>
        </w:rPr>
        <w:t>ნაკისრი</w:t>
      </w:r>
      <w:r w:rsidRPr="00D270A9">
        <w:rPr>
          <w:rFonts w:eastAsia="Calibri" w:cs="Calibri"/>
          <w:color w:val="000000" w:themeColor="text1"/>
          <w:lang w:val="ka-GE"/>
        </w:rPr>
        <w:t xml:space="preserve"> </w:t>
      </w:r>
      <w:r w:rsidRPr="00D270A9">
        <w:rPr>
          <w:color w:val="000000" w:themeColor="text1"/>
          <w:lang w:val="ka-GE"/>
        </w:rPr>
        <w:t>ვალდებულების/ვალდებულებების</w:t>
      </w:r>
      <w:r w:rsidRPr="00D270A9">
        <w:rPr>
          <w:rFonts w:eastAsia="Calibri" w:cs="Calibri"/>
          <w:color w:val="000000" w:themeColor="text1"/>
          <w:lang w:val="ka-GE"/>
        </w:rPr>
        <w:t xml:space="preserve"> (გარდა </w:t>
      </w:r>
      <w:r w:rsidRPr="00D270A9">
        <w:rPr>
          <w:lang w:val="ka-GE"/>
        </w:rPr>
        <w:t xml:space="preserve">ამ ხელშეკრულების 2.1 პუნქტის „ვ“ ქვეპუნქტისა) </w:t>
      </w:r>
      <w:r w:rsidRPr="00D270A9">
        <w:rPr>
          <w:color w:val="000000" w:themeColor="text1"/>
          <w:lang w:val="ka-GE"/>
        </w:rPr>
        <w:t>შეუსრულებლობის</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არაჯეროვნად</w:t>
      </w:r>
      <w:r w:rsidRPr="00D270A9">
        <w:rPr>
          <w:rFonts w:eastAsia="Calibri" w:cs="Calibri"/>
          <w:color w:val="000000" w:themeColor="text1"/>
          <w:lang w:val="ka-GE"/>
        </w:rPr>
        <w:t xml:space="preserve"> </w:t>
      </w:r>
      <w:r w:rsidRPr="00D270A9">
        <w:rPr>
          <w:color w:val="000000" w:themeColor="text1"/>
          <w:lang w:val="ka-GE"/>
        </w:rPr>
        <w:t>შესრულების</w:t>
      </w:r>
      <w:r w:rsidRPr="00D270A9">
        <w:rPr>
          <w:rFonts w:eastAsia="Calibri" w:cs="Calibri"/>
          <w:color w:val="000000" w:themeColor="text1"/>
          <w:lang w:val="ka-GE"/>
        </w:rPr>
        <w:t xml:space="preserve"> </w:t>
      </w:r>
      <w:r w:rsidRPr="00D270A9">
        <w:rPr>
          <w:color w:val="000000" w:themeColor="text1"/>
          <w:lang w:val="ka-GE"/>
        </w:rPr>
        <w:t>შემთხვევაში,</w:t>
      </w:r>
      <w:r w:rsidRPr="00D270A9">
        <w:rPr>
          <w:rFonts w:eastAsia="Calibri" w:cs="Calibri"/>
          <w:color w:val="000000" w:themeColor="text1"/>
          <w:lang w:val="ka-GE"/>
        </w:rPr>
        <w:t xml:space="preserve"> </w:t>
      </w:r>
      <w:r w:rsidRPr="00D270A9">
        <w:rPr>
          <w:color w:val="000000" w:themeColor="text1"/>
          <w:lang w:val="ka-GE"/>
        </w:rPr>
        <w:t>მხარეები</w:t>
      </w:r>
      <w:r w:rsidRPr="00D270A9">
        <w:rPr>
          <w:rFonts w:eastAsia="Calibri" w:cs="Calibri"/>
          <w:color w:val="000000" w:themeColor="text1"/>
          <w:lang w:val="ka-GE"/>
        </w:rPr>
        <w:t xml:space="preserve"> </w:t>
      </w:r>
      <w:r w:rsidRPr="00D270A9">
        <w:rPr>
          <w:color w:val="000000" w:themeColor="text1"/>
          <w:lang w:val="ka-GE"/>
        </w:rPr>
        <w:t>უფლებამოსილნი</w:t>
      </w:r>
      <w:r w:rsidRPr="00D270A9">
        <w:rPr>
          <w:rFonts w:eastAsia="Calibri" w:cs="Calibri"/>
          <w:color w:val="000000" w:themeColor="text1"/>
          <w:lang w:val="ka-GE"/>
        </w:rPr>
        <w:t xml:space="preserve"> </w:t>
      </w:r>
      <w:r w:rsidRPr="00D270A9">
        <w:rPr>
          <w:color w:val="000000" w:themeColor="text1"/>
          <w:lang w:val="ka-GE"/>
        </w:rPr>
        <w:t>არიან</w:t>
      </w:r>
      <w:r w:rsidRPr="00D270A9">
        <w:rPr>
          <w:rFonts w:eastAsia="Calibri" w:cs="Calibri"/>
          <w:color w:val="000000" w:themeColor="text1"/>
          <w:lang w:val="ka-GE"/>
        </w:rPr>
        <w:t xml:space="preserve"> </w:t>
      </w:r>
      <w:r w:rsidRPr="00D270A9">
        <w:rPr>
          <w:color w:val="000000" w:themeColor="text1"/>
          <w:lang w:val="ka-GE"/>
        </w:rPr>
        <w:t>დააკისრონ</w:t>
      </w:r>
      <w:r w:rsidRPr="00D270A9">
        <w:rPr>
          <w:rFonts w:eastAsia="Calibri" w:cs="Calibri"/>
          <w:color w:val="000000" w:themeColor="text1"/>
          <w:lang w:val="ka-GE"/>
        </w:rPr>
        <w:t xml:space="preserve"> </w:t>
      </w:r>
      <w:r w:rsidRPr="00D270A9">
        <w:rPr>
          <w:color w:val="000000" w:themeColor="text1"/>
          <w:lang w:val="ka-GE"/>
        </w:rPr>
        <w:t>მეორე</w:t>
      </w:r>
      <w:r w:rsidRPr="00D270A9">
        <w:rPr>
          <w:rFonts w:eastAsia="Calibri" w:cs="Calibri"/>
          <w:color w:val="000000" w:themeColor="text1"/>
          <w:lang w:val="ka-GE"/>
        </w:rPr>
        <w:t xml:space="preserve"> </w:t>
      </w:r>
      <w:r w:rsidRPr="00D270A9">
        <w:rPr>
          <w:color w:val="000000" w:themeColor="text1"/>
          <w:lang w:val="ka-GE"/>
        </w:rPr>
        <w:t>მხარეს</w:t>
      </w:r>
      <w:r w:rsidRPr="00D270A9">
        <w:rPr>
          <w:rFonts w:eastAsia="Calibri" w:cs="Calibri"/>
          <w:color w:val="000000" w:themeColor="text1"/>
          <w:lang w:val="ka-GE"/>
        </w:rPr>
        <w:t xml:space="preserve"> </w:t>
      </w:r>
      <w:r w:rsidRPr="00D270A9">
        <w:rPr>
          <w:color w:val="000000" w:themeColor="text1"/>
          <w:lang w:val="ka-GE"/>
        </w:rPr>
        <w:t>პირგასამტეხლო</w:t>
      </w:r>
      <w:r w:rsidRPr="00D270A9">
        <w:rPr>
          <w:rFonts w:eastAsia="Calibri" w:cs="Calibri"/>
          <w:color w:val="000000" w:themeColor="text1"/>
          <w:lang w:val="ka-GE"/>
        </w:rPr>
        <w:t xml:space="preserve"> </w:t>
      </w:r>
      <w:r w:rsidRPr="00D270A9">
        <w:rPr>
          <w:color w:val="000000" w:themeColor="text1"/>
          <w:lang w:val="ka-GE"/>
        </w:rPr>
        <w:t>ყოველ ვადაგადაცილებულ კალენდარულ დღეზე</w:t>
      </w:r>
      <w:r w:rsidRPr="00D270A9">
        <w:rPr>
          <w:rFonts w:eastAsia="Calibri" w:cs="Calibri"/>
          <w:color w:val="000000" w:themeColor="text1"/>
          <w:lang w:val="ka-GE"/>
        </w:rPr>
        <w:t xml:space="preserve"> </w:t>
      </w:r>
      <w:r w:rsidRPr="00D270A9">
        <w:rPr>
          <w:color w:val="000000" w:themeColor="text1"/>
          <w:lang w:val="ka-GE"/>
        </w:rPr>
        <w:t>ხელშეკრულების</w:t>
      </w:r>
      <w:r w:rsidRPr="00D270A9">
        <w:rPr>
          <w:rFonts w:eastAsia="Calibri" w:cs="Calibri"/>
          <w:color w:val="000000" w:themeColor="text1"/>
          <w:lang w:val="ka-GE"/>
        </w:rPr>
        <w:t xml:space="preserve"> </w:t>
      </w:r>
      <w:r w:rsidRPr="00D270A9">
        <w:rPr>
          <w:color w:val="000000" w:themeColor="text1"/>
          <w:lang w:val="ka-GE"/>
        </w:rPr>
        <w:t>ღირებულების</w:t>
      </w:r>
      <w:r w:rsidRPr="00D270A9">
        <w:rPr>
          <w:rFonts w:eastAsia="Calibri" w:cs="Calibri"/>
          <w:color w:val="000000" w:themeColor="text1"/>
          <w:lang w:val="ka-GE"/>
        </w:rPr>
        <w:t xml:space="preserve"> </w:t>
      </w:r>
      <w:r w:rsidRPr="00D270A9">
        <w:rPr>
          <w:color w:val="000000" w:themeColor="text1"/>
          <w:lang w:val="ka-GE"/>
        </w:rPr>
        <w:t xml:space="preserve">0.02%-ის ოდენობით, იქამდე სანამ ხელშეკრულების შესაბამისად არ შესრულდება მხარის მიერ ნაკისრი ვალდებულება. </w:t>
      </w:r>
    </w:p>
    <w:p w14:paraId="3EBB59B6" w14:textId="77777777" w:rsidR="0072375D" w:rsidRPr="00D270A9" w:rsidRDefault="0072375D" w:rsidP="0072375D">
      <w:pPr>
        <w:spacing w:line="240" w:lineRule="auto"/>
        <w:ind w:left="29" w:right="99"/>
        <w:rPr>
          <w:color w:val="000000" w:themeColor="text1"/>
          <w:lang w:val="ka-GE"/>
        </w:rPr>
      </w:pPr>
      <w:bookmarkStart w:id="7" w:name="_Hlk115299165"/>
      <w:r w:rsidRPr="00D270A9">
        <w:rPr>
          <w:color w:val="000000" w:themeColor="text1"/>
          <w:lang w:val="ka-GE"/>
        </w:rPr>
        <w:t xml:space="preserve">6.3. </w:t>
      </w:r>
      <w:r w:rsidRPr="00D270A9">
        <w:rPr>
          <w:lang w:val="ka-GE"/>
        </w:rPr>
        <w:t xml:space="preserve">ამ ხელშეკრულების 2.1 პუნქტის „ვ“ ქვეპუნქტით გათვალისწინებული ვალდებულების </w:t>
      </w:r>
      <w:r w:rsidRPr="00D270A9">
        <w:rPr>
          <w:color w:val="000000" w:themeColor="text1"/>
          <w:lang w:val="ka-GE"/>
        </w:rPr>
        <w:t>შეუსრულებლობის</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არაჯეროვნად</w:t>
      </w:r>
      <w:r w:rsidRPr="00D270A9">
        <w:rPr>
          <w:rFonts w:eastAsia="Calibri" w:cs="Calibri"/>
          <w:color w:val="000000" w:themeColor="text1"/>
          <w:lang w:val="ka-GE"/>
        </w:rPr>
        <w:t xml:space="preserve"> </w:t>
      </w:r>
      <w:r w:rsidRPr="00D270A9">
        <w:rPr>
          <w:color w:val="000000" w:themeColor="text1"/>
          <w:lang w:val="ka-GE"/>
        </w:rPr>
        <w:t>შესრულების ერთი ან რამდენიმე ფაქტის</w:t>
      </w:r>
      <w:r w:rsidRPr="00D270A9">
        <w:rPr>
          <w:rFonts w:eastAsia="Calibri" w:cs="Calibri"/>
          <w:color w:val="000000" w:themeColor="text1"/>
          <w:lang w:val="ka-GE"/>
        </w:rPr>
        <w:t xml:space="preserve"> </w:t>
      </w:r>
      <w:r w:rsidRPr="00D270A9">
        <w:rPr>
          <w:color w:val="000000" w:themeColor="text1"/>
          <w:lang w:val="ka-GE"/>
        </w:rPr>
        <w:t>შემთხვევაში,</w:t>
      </w:r>
      <w:r w:rsidRPr="00D270A9">
        <w:rPr>
          <w:rFonts w:eastAsia="Calibri" w:cs="Calibri"/>
          <w:color w:val="000000" w:themeColor="text1"/>
          <w:lang w:val="ka-GE"/>
        </w:rPr>
        <w:t xml:space="preserve"> </w:t>
      </w:r>
      <w:r w:rsidRPr="00D270A9">
        <w:rPr>
          <w:color w:val="000000" w:themeColor="text1"/>
          <w:lang w:val="ka-GE"/>
        </w:rPr>
        <w:t>თანხის გამცემი</w:t>
      </w:r>
      <w:r w:rsidRPr="00D270A9">
        <w:rPr>
          <w:rFonts w:eastAsia="Calibri" w:cs="Calibri"/>
          <w:color w:val="000000" w:themeColor="text1"/>
          <w:lang w:val="ka-GE"/>
        </w:rPr>
        <w:t xml:space="preserve"> </w:t>
      </w:r>
      <w:r w:rsidRPr="00D270A9">
        <w:rPr>
          <w:color w:val="000000" w:themeColor="text1"/>
          <w:lang w:val="ka-GE"/>
        </w:rPr>
        <w:t>უფლებამოსილია</w:t>
      </w:r>
      <w:r w:rsidRPr="00D270A9">
        <w:rPr>
          <w:rFonts w:eastAsia="Calibri" w:cs="Calibri"/>
          <w:color w:val="000000" w:themeColor="text1"/>
          <w:lang w:val="ka-GE"/>
        </w:rPr>
        <w:t xml:space="preserve"> </w:t>
      </w:r>
      <w:r w:rsidRPr="00D270A9">
        <w:rPr>
          <w:color w:val="000000" w:themeColor="text1"/>
          <w:lang w:val="ka-GE"/>
        </w:rPr>
        <w:t>დააკისროს</w:t>
      </w:r>
      <w:r w:rsidRPr="00D270A9">
        <w:rPr>
          <w:rFonts w:eastAsia="Calibri" w:cs="Calibri"/>
          <w:color w:val="000000" w:themeColor="text1"/>
          <w:lang w:val="ka-GE"/>
        </w:rPr>
        <w:t xml:space="preserve"> </w:t>
      </w:r>
      <w:r w:rsidRPr="00D270A9">
        <w:rPr>
          <w:color w:val="000000" w:themeColor="text1"/>
          <w:lang w:val="ka-GE"/>
        </w:rPr>
        <w:t>თანხის მიმღებს პირგასამტეხლო</w:t>
      </w:r>
      <w:r w:rsidRPr="00D270A9">
        <w:rPr>
          <w:rFonts w:eastAsia="Calibri" w:cs="Calibri"/>
          <w:color w:val="000000" w:themeColor="text1"/>
          <w:lang w:val="ka-GE"/>
        </w:rPr>
        <w:t xml:space="preserve"> ერთჯერადად,</w:t>
      </w:r>
      <w:r w:rsidRPr="00D270A9">
        <w:rPr>
          <w:color w:val="000000" w:themeColor="text1"/>
          <w:lang w:val="ka-GE"/>
        </w:rPr>
        <w:t xml:space="preserve"> ხელშეკრულების</w:t>
      </w:r>
      <w:r w:rsidRPr="00D270A9">
        <w:rPr>
          <w:rFonts w:eastAsia="Calibri" w:cs="Calibri"/>
          <w:color w:val="000000" w:themeColor="text1"/>
          <w:lang w:val="ka-GE"/>
        </w:rPr>
        <w:t xml:space="preserve"> საერთო </w:t>
      </w:r>
      <w:r w:rsidRPr="00D270A9">
        <w:rPr>
          <w:color w:val="000000" w:themeColor="text1"/>
          <w:lang w:val="ka-GE"/>
        </w:rPr>
        <w:t>ღირებულების:</w:t>
      </w:r>
    </w:p>
    <w:p w14:paraId="346D685F" w14:textId="2DC6C247" w:rsidR="0072375D" w:rsidRPr="00151861" w:rsidRDefault="0072375D" w:rsidP="0072375D">
      <w:pPr>
        <w:spacing w:line="240" w:lineRule="auto"/>
        <w:ind w:left="29" w:right="99"/>
        <w:rPr>
          <w:color w:val="000000" w:themeColor="text1"/>
          <w:lang w:val="ka-GE"/>
        </w:rPr>
      </w:pPr>
      <w:r w:rsidRPr="00D270A9">
        <w:rPr>
          <w:color w:val="000000" w:themeColor="text1"/>
          <w:lang w:val="ka-GE"/>
        </w:rPr>
        <w:t xml:space="preserve">ა) 0.7%, თუ ხელშეკრულების საერთო ღირებულება არ </w:t>
      </w:r>
      <w:r w:rsidRPr="00151861">
        <w:rPr>
          <w:color w:val="000000" w:themeColor="text1"/>
          <w:lang w:val="ka-GE"/>
        </w:rPr>
        <w:t xml:space="preserve">აღემატება </w:t>
      </w:r>
      <w:r w:rsidR="00B33869" w:rsidRPr="00151861">
        <w:rPr>
          <w:color w:val="000000" w:themeColor="text1"/>
          <w:lang w:val="ka-GE"/>
        </w:rPr>
        <w:t>2</w:t>
      </w:r>
      <w:r w:rsidRPr="00151861">
        <w:rPr>
          <w:color w:val="000000" w:themeColor="text1"/>
          <w:lang w:val="ka-GE"/>
        </w:rPr>
        <w:t>0 000 ლარს;</w:t>
      </w:r>
    </w:p>
    <w:p w14:paraId="6449C267" w14:textId="19C92D17" w:rsidR="0072375D" w:rsidRPr="00D270A9" w:rsidRDefault="0072375D" w:rsidP="0072375D">
      <w:pPr>
        <w:spacing w:line="240" w:lineRule="auto"/>
        <w:ind w:left="29" w:right="99"/>
        <w:rPr>
          <w:color w:val="000000" w:themeColor="text1"/>
          <w:lang w:val="ka-GE"/>
        </w:rPr>
      </w:pPr>
      <w:r w:rsidRPr="00151861">
        <w:rPr>
          <w:color w:val="000000" w:themeColor="text1"/>
          <w:lang w:val="ka-GE"/>
        </w:rPr>
        <w:t xml:space="preserve">ბ) 0.5%, თუ ხელშეკრულების საერთო ღირებულება ტოლია ან აღემატება </w:t>
      </w:r>
      <w:r w:rsidR="00B33869" w:rsidRPr="00151861">
        <w:rPr>
          <w:color w:val="000000" w:themeColor="text1"/>
          <w:lang w:val="ka-GE"/>
        </w:rPr>
        <w:t>2</w:t>
      </w:r>
      <w:r w:rsidRPr="00151861">
        <w:rPr>
          <w:color w:val="000000" w:themeColor="text1"/>
          <w:lang w:val="ka-GE"/>
        </w:rPr>
        <w:t>0 000 ლარს.</w:t>
      </w:r>
      <w:r w:rsidRPr="00D270A9">
        <w:rPr>
          <w:color w:val="000000" w:themeColor="text1"/>
          <w:lang w:val="ka-GE"/>
        </w:rPr>
        <w:t xml:space="preserve"> </w:t>
      </w:r>
    </w:p>
    <w:bookmarkEnd w:id="7"/>
    <w:p w14:paraId="7CB3C49A" w14:textId="77777777" w:rsidR="0072375D" w:rsidRPr="00D270A9" w:rsidRDefault="0072375D" w:rsidP="0072375D">
      <w:pPr>
        <w:spacing w:line="240" w:lineRule="auto"/>
        <w:ind w:left="29" w:right="99"/>
        <w:rPr>
          <w:rFonts w:eastAsia="Calibri" w:cs="Calibri"/>
          <w:color w:val="000000" w:themeColor="text1"/>
          <w:lang w:val="ka-GE"/>
        </w:rPr>
      </w:pPr>
      <w:r w:rsidRPr="00D270A9">
        <w:rPr>
          <w:rFonts w:eastAsia="Calibri" w:cs="Calibri"/>
          <w:color w:val="000000" w:themeColor="text1"/>
          <w:lang w:val="ka-GE"/>
        </w:rPr>
        <w:t xml:space="preserve">6.4. </w:t>
      </w:r>
      <w:r w:rsidRPr="00D270A9">
        <w:rPr>
          <w:color w:val="000000" w:themeColor="text1"/>
          <w:lang w:val="ka-GE"/>
        </w:rPr>
        <w:t>სანქციების</w:t>
      </w:r>
      <w:r w:rsidRPr="00D270A9">
        <w:rPr>
          <w:rFonts w:eastAsia="Calibri" w:cs="Calibri"/>
          <w:color w:val="000000" w:themeColor="text1"/>
          <w:lang w:val="ka-GE"/>
        </w:rPr>
        <w:t xml:space="preserve"> </w:t>
      </w:r>
      <w:r w:rsidRPr="00D270A9">
        <w:rPr>
          <w:color w:val="000000" w:themeColor="text1"/>
          <w:lang w:val="ka-GE"/>
        </w:rPr>
        <w:t>გადახდა</w:t>
      </w:r>
      <w:r w:rsidRPr="00D270A9">
        <w:rPr>
          <w:rFonts w:eastAsia="Calibri" w:cs="Calibri"/>
          <w:color w:val="000000" w:themeColor="text1"/>
          <w:lang w:val="ka-GE"/>
        </w:rPr>
        <w:t xml:space="preserve"> </w:t>
      </w:r>
      <w:r w:rsidRPr="00D270A9">
        <w:rPr>
          <w:color w:val="000000" w:themeColor="text1"/>
          <w:lang w:val="ka-GE"/>
        </w:rPr>
        <w:t>არ</w:t>
      </w:r>
      <w:r w:rsidRPr="00D270A9">
        <w:rPr>
          <w:rFonts w:eastAsia="Calibri" w:cs="Calibri"/>
          <w:color w:val="000000" w:themeColor="text1"/>
          <w:lang w:val="ka-GE"/>
        </w:rPr>
        <w:t xml:space="preserve"> </w:t>
      </w:r>
      <w:r w:rsidRPr="00D270A9">
        <w:rPr>
          <w:color w:val="000000" w:themeColor="text1"/>
          <w:lang w:val="ka-GE"/>
        </w:rPr>
        <w:t>ათავისუფლებს</w:t>
      </w:r>
      <w:r w:rsidRPr="00D270A9">
        <w:rPr>
          <w:rFonts w:eastAsia="Calibri" w:cs="Calibri"/>
          <w:color w:val="000000" w:themeColor="text1"/>
          <w:lang w:val="ka-GE"/>
        </w:rPr>
        <w:t xml:space="preserve"> </w:t>
      </w:r>
      <w:r w:rsidRPr="00D270A9">
        <w:rPr>
          <w:color w:val="000000" w:themeColor="text1"/>
          <w:lang w:val="ka-GE"/>
        </w:rPr>
        <w:t>მხარეებს ძირითადი</w:t>
      </w:r>
      <w:r w:rsidRPr="00D270A9">
        <w:rPr>
          <w:rFonts w:eastAsia="Calibri" w:cs="Calibri"/>
          <w:color w:val="000000" w:themeColor="text1"/>
          <w:lang w:val="ka-GE"/>
        </w:rPr>
        <w:t xml:space="preserve"> </w:t>
      </w:r>
      <w:r w:rsidRPr="00D270A9">
        <w:rPr>
          <w:color w:val="000000" w:themeColor="text1"/>
          <w:lang w:val="ka-GE"/>
        </w:rPr>
        <w:t>ვალდებულების/ვალდებულებების</w:t>
      </w:r>
      <w:r w:rsidRPr="00D270A9">
        <w:rPr>
          <w:rFonts w:eastAsia="Calibri" w:cs="Calibri"/>
          <w:color w:val="000000" w:themeColor="text1"/>
          <w:lang w:val="ka-GE"/>
        </w:rPr>
        <w:t xml:space="preserve"> </w:t>
      </w:r>
      <w:r w:rsidRPr="00D270A9">
        <w:rPr>
          <w:color w:val="000000" w:themeColor="text1"/>
          <w:lang w:val="ka-GE"/>
        </w:rPr>
        <w:t>შესრულებისაგან</w:t>
      </w:r>
      <w:r w:rsidRPr="00D270A9">
        <w:rPr>
          <w:rFonts w:eastAsia="Calibri" w:cs="Calibri"/>
          <w:color w:val="000000" w:themeColor="text1"/>
          <w:lang w:val="ka-GE"/>
        </w:rPr>
        <w:t xml:space="preserve">. </w:t>
      </w:r>
    </w:p>
    <w:p w14:paraId="178A4A53" w14:textId="77777777" w:rsidR="0072375D" w:rsidRPr="00D270A9" w:rsidRDefault="0072375D" w:rsidP="0072375D">
      <w:pPr>
        <w:spacing w:after="0" w:line="240" w:lineRule="auto"/>
        <w:ind w:left="34" w:right="0" w:firstLine="0"/>
        <w:jc w:val="left"/>
        <w:rPr>
          <w:color w:val="000000" w:themeColor="text1"/>
          <w:lang w:val="ka-GE"/>
        </w:rPr>
      </w:pPr>
    </w:p>
    <w:p w14:paraId="2F5207BA" w14:textId="77777777" w:rsidR="0072375D" w:rsidRPr="00D270A9" w:rsidRDefault="0072375D" w:rsidP="0072375D">
      <w:pPr>
        <w:spacing w:after="0" w:line="240" w:lineRule="auto"/>
        <w:ind w:left="48" w:right="115"/>
        <w:rPr>
          <w:b/>
          <w:color w:val="000000" w:themeColor="text1"/>
          <w:lang w:val="ka-GE"/>
        </w:rPr>
      </w:pPr>
      <w:r w:rsidRPr="00D270A9">
        <w:rPr>
          <w:b/>
          <w:color w:val="000000" w:themeColor="text1"/>
          <w:lang w:val="ka-GE"/>
        </w:rPr>
        <w:t>მუხლი 7. ფორს</w:t>
      </w:r>
      <w:r w:rsidRPr="00D270A9">
        <w:rPr>
          <w:rFonts w:eastAsia="Calibri" w:cs="Calibri"/>
          <w:b/>
          <w:color w:val="000000" w:themeColor="text1"/>
          <w:lang w:val="ka-GE"/>
        </w:rPr>
        <w:t>-</w:t>
      </w:r>
      <w:r w:rsidRPr="00D270A9">
        <w:rPr>
          <w:b/>
          <w:color w:val="000000" w:themeColor="text1"/>
          <w:lang w:val="ka-GE"/>
        </w:rPr>
        <w:t xml:space="preserve">მაჟორი </w:t>
      </w:r>
      <w:r w:rsidRPr="00D270A9">
        <w:rPr>
          <w:color w:val="000000" w:themeColor="text1"/>
          <w:lang w:val="ka-GE"/>
        </w:rPr>
        <w:t xml:space="preserve"> </w:t>
      </w:r>
    </w:p>
    <w:p w14:paraId="78FF3F89"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7.1. </w:t>
      </w:r>
      <w:r w:rsidRPr="00D270A9">
        <w:rPr>
          <w:color w:val="000000" w:themeColor="text1"/>
          <w:lang w:val="ka-GE"/>
        </w:rPr>
        <w:t>ხელშეკრულების</w:t>
      </w:r>
      <w:r w:rsidRPr="00D270A9">
        <w:rPr>
          <w:rFonts w:eastAsia="Calibri" w:cs="Calibri"/>
          <w:color w:val="000000" w:themeColor="text1"/>
          <w:lang w:val="ka-GE"/>
        </w:rPr>
        <w:t xml:space="preserve"> </w:t>
      </w:r>
      <w:r w:rsidRPr="00D270A9">
        <w:rPr>
          <w:color w:val="000000" w:themeColor="text1"/>
          <w:lang w:val="ka-GE"/>
        </w:rPr>
        <w:t>პირობებიდან</w:t>
      </w:r>
      <w:r w:rsidRPr="00D270A9">
        <w:rPr>
          <w:rFonts w:eastAsia="Calibri" w:cs="Calibri"/>
          <w:color w:val="000000" w:themeColor="text1"/>
          <w:lang w:val="ka-GE"/>
        </w:rPr>
        <w:t xml:space="preserve"> </w:t>
      </w:r>
      <w:r w:rsidRPr="00D270A9">
        <w:rPr>
          <w:color w:val="000000" w:themeColor="text1"/>
          <w:lang w:val="ka-GE"/>
        </w:rPr>
        <w:t>რომელიმე</w:t>
      </w:r>
      <w:r w:rsidRPr="00D270A9">
        <w:rPr>
          <w:rFonts w:eastAsia="Calibri" w:cs="Calibri"/>
          <w:color w:val="000000" w:themeColor="text1"/>
          <w:lang w:val="ka-GE"/>
        </w:rPr>
        <w:t xml:space="preserve"> </w:t>
      </w:r>
      <w:r w:rsidRPr="00D270A9">
        <w:rPr>
          <w:color w:val="000000" w:themeColor="text1"/>
          <w:lang w:val="ka-GE"/>
        </w:rPr>
        <w:t>მათგანის</w:t>
      </w:r>
      <w:r w:rsidRPr="00D270A9">
        <w:rPr>
          <w:rFonts w:eastAsia="Calibri" w:cs="Calibri"/>
          <w:color w:val="000000" w:themeColor="text1"/>
          <w:lang w:val="ka-GE"/>
        </w:rPr>
        <w:t xml:space="preserve"> </w:t>
      </w:r>
      <w:r w:rsidRPr="00D270A9">
        <w:rPr>
          <w:color w:val="000000" w:themeColor="text1"/>
          <w:lang w:val="ka-GE"/>
        </w:rPr>
        <w:t>მოქმედების</w:t>
      </w:r>
      <w:r w:rsidRPr="00D270A9">
        <w:rPr>
          <w:rFonts w:eastAsia="Calibri" w:cs="Calibri"/>
          <w:color w:val="000000" w:themeColor="text1"/>
          <w:lang w:val="ka-GE"/>
        </w:rPr>
        <w:t xml:space="preserve"> </w:t>
      </w:r>
      <w:r w:rsidRPr="00D270A9">
        <w:rPr>
          <w:color w:val="000000" w:themeColor="text1"/>
          <w:lang w:val="ka-GE"/>
        </w:rPr>
        <w:t>შეჩერება</w:t>
      </w:r>
      <w:r w:rsidRPr="00D270A9">
        <w:rPr>
          <w:rFonts w:eastAsia="Calibri" w:cs="Calibri"/>
          <w:color w:val="000000" w:themeColor="text1"/>
          <w:lang w:val="ka-GE"/>
        </w:rPr>
        <w:t xml:space="preserve"> </w:t>
      </w:r>
      <w:r w:rsidRPr="00D270A9">
        <w:rPr>
          <w:color w:val="000000" w:themeColor="text1"/>
          <w:lang w:val="ka-GE"/>
        </w:rPr>
        <w:t>ფორს</w:t>
      </w:r>
      <w:r w:rsidRPr="00D270A9">
        <w:rPr>
          <w:rFonts w:eastAsia="Calibri" w:cs="Calibri"/>
          <w:color w:val="000000" w:themeColor="text1"/>
          <w:lang w:val="ka-GE"/>
        </w:rPr>
        <w:t>-</w:t>
      </w:r>
      <w:r w:rsidRPr="00D270A9">
        <w:rPr>
          <w:color w:val="000000" w:themeColor="text1"/>
          <w:lang w:val="ka-GE"/>
        </w:rPr>
        <w:t>მაჟორული</w:t>
      </w:r>
      <w:r w:rsidRPr="00D270A9">
        <w:rPr>
          <w:rFonts w:eastAsia="Calibri" w:cs="Calibri"/>
          <w:color w:val="000000" w:themeColor="text1"/>
          <w:lang w:val="ka-GE"/>
        </w:rPr>
        <w:t xml:space="preserve"> </w:t>
      </w:r>
      <w:r w:rsidRPr="00D270A9">
        <w:rPr>
          <w:color w:val="000000" w:themeColor="text1"/>
          <w:lang w:val="ka-GE"/>
        </w:rPr>
        <w:t>გარემოების</w:t>
      </w:r>
      <w:r w:rsidRPr="00D270A9">
        <w:rPr>
          <w:rFonts w:eastAsia="Calibri" w:cs="Calibri"/>
          <w:color w:val="000000" w:themeColor="text1"/>
          <w:lang w:val="ka-GE"/>
        </w:rPr>
        <w:t xml:space="preserve"> </w:t>
      </w:r>
      <w:r w:rsidRPr="00D270A9">
        <w:rPr>
          <w:color w:val="000000" w:themeColor="text1"/>
          <w:lang w:val="ka-GE"/>
        </w:rPr>
        <w:t>დადგომის</w:t>
      </w:r>
      <w:r w:rsidRPr="00D270A9">
        <w:rPr>
          <w:rFonts w:eastAsia="Calibri" w:cs="Calibri"/>
          <w:color w:val="000000" w:themeColor="text1"/>
          <w:lang w:val="ka-GE"/>
        </w:rPr>
        <w:t xml:space="preserve"> </w:t>
      </w:r>
      <w:r w:rsidRPr="00D270A9">
        <w:rPr>
          <w:color w:val="000000" w:themeColor="text1"/>
          <w:lang w:val="ka-GE"/>
        </w:rPr>
        <w:t>გამო</w:t>
      </w:r>
      <w:r w:rsidRPr="00D270A9">
        <w:rPr>
          <w:rFonts w:eastAsia="Calibri" w:cs="Calibri"/>
          <w:color w:val="000000" w:themeColor="text1"/>
          <w:lang w:val="ka-GE"/>
        </w:rPr>
        <w:t xml:space="preserve"> </w:t>
      </w:r>
      <w:r w:rsidRPr="00D270A9">
        <w:rPr>
          <w:color w:val="000000" w:themeColor="text1"/>
          <w:lang w:val="ka-GE"/>
        </w:rPr>
        <w:t>არ</w:t>
      </w:r>
      <w:r w:rsidRPr="00D270A9">
        <w:rPr>
          <w:rFonts w:eastAsia="Calibri" w:cs="Calibri"/>
          <w:color w:val="000000" w:themeColor="text1"/>
          <w:lang w:val="ka-GE"/>
        </w:rPr>
        <w:t xml:space="preserve"> </w:t>
      </w:r>
      <w:r w:rsidRPr="00D270A9">
        <w:rPr>
          <w:color w:val="000000" w:themeColor="text1"/>
          <w:lang w:val="ka-GE"/>
        </w:rPr>
        <w:t>იქნება</w:t>
      </w:r>
      <w:r w:rsidRPr="00D270A9">
        <w:rPr>
          <w:rFonts w:eastAsia="Calibri" w:cs="Calibri"/>
          <w:color w:val="000000" w:themeColor="text1"/>
          <w:lang w:val="ka-GE"/>
        </w:rPr>
        <w:t xml:space="preserve"> </w:t>
      </w:r>
      <w:r w:rsidRPr="00D270A9">
        <w:rPr>
          <w:color w:val="000000" w:themeColor="text1"/>
          <w:lang w:val="ka-GE"/>
        </w:rPr>
        <w:t>განხილული</w:t>
      </w:r>
      <w:r w:rsidRPr="00D270A9">
        <w:rPr>
          <w:rFonts w:eastAsia="Calibri" w:cs="Calibri"/>
          <w:color w:val="000000" w:themeColor="text1"/>
          <w:lang w:val="ka-GE"/>
        </w:rPr>
        <w:t xml:space="preserve">, </w:t>
      </w:r>
      <w:r w:rsidRPr="00D270A9">
        <w:rPr>
          <w:color w:val="000000" w:themeColor="text1"/>
          <w:lang w:val="ka-GE"/>
        </w:rPr>
        <w:t>როგორც</w:t>
      </w:r>
      <w:r w:rsidRPr="00D270A9">
        <w:rPr>
          <w:rFonts w:eastAsia="Calibri" w:cs="Calibri"/>
          <w:color w:val="000000" w:themeColor="text1"/>
          <w:lang w:val="ka-GE"/>
        </w:rPr>
        <w:t xml:space="preserve"> </w:t>
      </w:r>
      <w:r w:rsidRPr="00D270A9">
        <w:rPr>
          <w:color w:val="000000" w:themeColor="text1"/>
          <w:lang w:val="ka-GE"/>
        </w:rPr>
        <w:t>ხელშეკრულების</w:t>
      </w:r>
      <w:r w:rsidRPr="00D270A9">
        <w:rPr>
          <w:rFonts w:eastAsia="Calibri" w:cs="Calibri"/>
          <w:color w:val="000000" w:themeColor="text1"/>
          <w:lang w:val="ka-GE"/>
        </w:rPr>
        <w:t xml:space="preserve"> </w:t>
      </w:r>
      <w:r w:rsidRPr="00D270A9">
        <w:rPr>
          <w:color w:val="000000" w:themeColor="text1"/>
          <w:lang w:val="ka-GE"/>
        </w:rPr>
        <w:t>პირობების</w:t>
      </w:r>
      <w:r w:rsidRPr="00D270A9">
        <w:rPr>
          <w:rFonts w:eastAsia="Calibri" w:cs="Calibri"/>
          <w:color w:val="000000" w:themeColor="text1"/>
          <w:lang w:val="ka-GE"/>
        </w:rPr>
        <w:t xml:space="preserve"> </w:t>
      </w:r>
      <w:r w:rsidRPr="00D270A9">
        <w:rPr>
          <w:color w:val="000000" w:themeColor="text1"/>
          <w:lang w:val="ka-GE"/>
        </w:rPr>
        <w:t>შეუსრულებლობა</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 xml:space="preserve"> </w:t>
      </w:r>
      <w:r w:rsidRPr="00D270A9">
        <w:rPr>
          <w:color w:val="000000" w:themeColor="text1"/>
          <w:lang w:val="ka-GE"/>
        </w:rPr>
        <w:t>დარღვევა</w:t>
      </w:r>
      <w:r w:rsidRPr="00D270A9">
        <w:rPr>
          <w:rFonts w:eastAsia="Calibri" w:cs="Calibri"/>
          <w:color w:val="000000" w:themeColor="text1"/>
          <w:lang w:val="ka-GE"/>
        </w:rPr>
        <w:t xml:space="preserve">; </w:t>
      </w:r>
    </w:p>
    <w:p w14:paraId="73356A38"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7.2. </w:t>
      </w:r>
      <w:r w:rsidRPr="00D270A9">
        <w:rPr>
          <w:color w:val="000000" w:themeColor="text1"/>
          <w:lang w:val="ka-GE"/>
        </w:rPr>
        <w:t>ფორს</w:t>
      </w:r>
      <w:r w:rsidRPr="00D270A9">
        <w:rPr>
          <w:rFonts w:eastAsia="Calibri" w:cs="Calibri"/>
          <w:color w:val="000000" w:themeColor="text1"/>
          <w:lang w:val="ka-GE"/>
        </w:rPr>
        <w:t>-</w:t>
      </w:r>
      <w:r w:rsidRPr="00D270A9">
        <w:rPr>
          <w:color w:val="000000" w:themeColor="text1"/>
          <w:lang w:val="ka-GE"/>
        </w:rPr>
        <w:t>მაჟორი</w:t>
      </w:r>
      <w:r w:rsidRPr="00D270A9">
        <w:rPr>
          <w:rFonts w:eastAsia="Calibri" w:cs="Calibri"/>
          <w:color w:val="000000" w:themeColor="text1"/>
          <w:lang w:val="ka-GE"/>
        </w:rPr>
        <w:t xml:space="preserve"> </w:t>
      </w:r>
      <w:r w:rsidRPr="00D270A9">
        <w:rPr>
          <w:color w:val="000000" w:themeColor="text1"/>
          <w:lang w:val="ka-GE"/>
        </w:rPr>
        <w:t>ნიშნავს</w:t>
      </w:r>
      <w:r w:rsidRPr="00D270A9">
        <w:rPr>
          <w:rFonts w:eastAsia="Calibri" w:cs="Calibri"/>
          <w:color w:val="000000" w:themeColor="text1"/>
          <w:lang w:val="ka-GE"/>
        </w:rPr>
        <w:t xml:space="preserve"> </w:t>
      </w:r>
      <w:r w:rsidRPr="00D270A9">
        <w:rPr>
          <w:color w:val="000000" w:themeColor="text1"/>
          <w:lang w:val="ka-GE"/>
        </w:rPr>
        <w:t>მხარეებისთვის</w:t>
      </w:r>
      <w:r w:rsidRPr="00D270A9">
        <w:rPr>
          <w:rFonts w:eastAsia="Calibri" w:cs="Calibri"/>
          <w:color w:val="000000" w:themeColor="text1"/>
          <w:lang w:val="ka-GE"/>
        </w:rPr>
        <w:t xml:space="preserve"> </w:t>
      </w:r>
      <w:r w:rsidRPr="00D270A9">
        <w:rPr>
          <w:color w:val="000000" w:themeColor="text1"/>
          <w:lang w:val="ka-GE"/>
        </w:rPr>
        <w:t>გადაულახავ</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მათი</w:t>
      </w:r>
      <w:r w:rsidRPr="00D270A9">
        <w:rPr>
          <w:rFonts w:eastAsia="Calibri" w:cs="Calibri"/>
          <w:color w:val="000000" w:themeColor="text1"/>
          <w:lang w:val="ka-GE"/>
        </w:rPr>
        <w:t xml:space="preserve"> </w:t>
      </w:r>
      <w:r w:rsidRPr="00D270A9">
        <w:rPr>
          <w:color w:val="000000" w:themeColor="text1"/>
          <w:lang w:val="ka-GE"/>
        </w:rPr>
        <w:t>კონტროლისაგან</w:t>
      </w:r>
      <w:r w:rsidRPr="00D270A9">
        <w:rPr>
          <w:rFonts w:eastAsia="Calibri" w:cs="Calibri"/>
          <w:color w:val="000000" w:themeColor="text1"/>
          <w:lang w:val="ka-GE"/>
        </w:rPr>
        <w:t xml:space="preserve"> </w:t>
      </w:r>
      <w:r w:rsidRPr="00D270A9">
        <w:rPr>
          <w:color w:val="000000" w:themeColor="text1"/>
          <w:lang w:val="ka-GE"/>
        </w:rPr>
        <w:t>დამოუკიდებელ</w:t>
      </w:r>
      <w:r w:rsidRPr="00D270A9">
        <w:rPr>
          <w:rFonts w:eastAsia="Calibri" w:cs="Calibri"/>
          <w:color w:val="000000" w:themeColor="text1"/>
          <w:lang w:val="ka-GE"/>
        </w:rPr>
        <w:t xml:space="preserve"> </w:t>
      </w:r>
      <w:r w:rsidRPr="00D270A9">
        <w:rPr>
          <w:color w:val="000000" w:themeColor="text1"/>
          <w:lang w:val="ka-GE"/>
        </w:rPr>
        <w:t>გარემოებებს</w:t>
      </w:r>
      <w:r w:rsidRPr="00D270A9">
        <w:rPr>
          <w:rFonts w:eastAsia="Calibri" w:cs="Calibri"/>
          <w:color w:val="000000" w:themeColor="text1"/>
          <w:lang w:val="ka-GE"/>
        </w:rPr>
        <w:t xml:space="preserve">, </w:t>
      </w:r>
      <w:r w:rsidRPr="00D270A9">
        <w:rPr>
          <w:color w:val="000000" w:themeColor="text1"/>
          <w:lang w:val="ka-GE"/>
        </w:rPr>
        <w:t>რომელიც</w:t>
      </w:r>
      <w:r w:rsidRPr="00D270A9">
        <w:rPr>
          <w:rFonts w:eastAsia="Calibri" w:cs="Calibri"/>
          <w:color w:val="000000" w:themeColor="text1"/>
          <w:lang w:val="ka-GE"/>
        </w:rPr>
        <w:t xml:space="preserve"> </w:t>
      </w:r>
      <w:r w:rsidRPr="00D270A9">
        <w:rPr>
          <w:color w:val="000000" w:themeColor="text1"/>
          <w:lang w:val="ka-GE"/>
        </w:rPr>
        <w:t>არ</w:t>
      </w:r>
      <w:r w:rsidRPr="00D270A9">
        <w:rPr>
          <w:rFonts w:eastAsia="Calibri" w:cs="Calibri"/>
          <w:color w:val="000000" w:themeColor="text1"/>
          <w:lang w:val="ka-GE"/>
        </w:rPr>
        <w:t xml:space="preserve"> </w:t>
      </w:r>
      <w:r w:rsidRPr="00D270A9">
        <w:rPr>
          <w:color w:val="000000" w:themeColor="text1"/>
          <w:lang w:val="ka-GE"/>
        </w:rPr>
        <w:t>არის</w:t>
      </w:r>
      <w:r w:rsidRPr="00D270A9">
        <w:rPr>
          <w:rFonts w:eastAsia="Calibri" w:cs="Calibri"/>
          <w:color w:val="000000" w:themeColor="text1"/>
          <w:lang w:val="ka-GE"/>
        </w:rPr>
        <w:t xml:space="preserve"> </w:t>
      </w:r>
      <w:r w:rsidRPr="00D270A9">
        <w:rPr>
          <w:color w:val="000000" w:themeColor="text1"/>
          <w:lang w:val="ka-GE"/>
        </w:rPr>
        <w:t>დაკავშირებული</w:t>
      </w:r>
      <w:r w:rsidRPr="00D270A9">
        <w:rPr>
          <w:rFonts w:eastAsia="Calibri" w:cs="Calibri"/>
          <w:color w:val="000000" w:themeColor="text1"/>
          <w:lang w:val="ka-GE"/>
        </w:rPr>
        <w:t xml:space="preserve"> </w:t>
      </w:r>
      <w:r w:rsidRPr="00D270A9">
        <w:rPr>
          <w:color w:val="000000" w:themeColor="text1"/>
          <w:lang w:val="ka-GE"/>
        </w:rPr>
        <w:t>თანხის</w:t>
      </w:r>
      <w:r w:rsidRPr="00D270A9">
        <w:rPr>
          <w:rFonts w:eastAsia="Calibri" w:cs="Calibri"/>
          <w:color w:val="000000" w:themeColor="text1"/>
          <w:lang w:val="ka-GE"/>
        </w:rPr>
        <w:t xml:space="preserve"> </w:t>
      </w:r>
      <w:r w:rsidRPr="00D270A9">
        <w:rPr>
          <w:color w:val="000000" w:themeColor="text1"/>
          <w:lang w:val="ka-GE"/>
        </w:rPr>
        <w:t>გამცემის</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თანხის</w:t>
      </w:r>
      <w:r w:rsidRPr="00D270A9">
        <w:rPr>
          <w:rFonts w:eastAsia="Calibri" w:cs="Calibri"/>
          <w:color w:val="000000" w:themeColor="text1"/>
          <w:lang w:val="ka-GE"/>
        </w:rPr>
        <w:t xml:space="preserve"> </w:t>
      </w:r>
      <w:r w:rsidRPr="00D270A9">
        <w:rPr>
          <w:color w:val="000000" w:themeColor="text1"/>
          <w:lang w:val="ka-GE"/>
        </w:rPr>
        <w:t>მიმღების</w:t>
      </w:r>
      <w:r w:rsidRPr="00D270A9">
        <w:rPr>
          <w:rFonts w:eastAsia="Calibri" w:cs="Calibri"/>
          <w:color w:val="000000" w:themeColor="text1"/>
          <w:lang w:val="ka-GE"/>
        </w:rPr>
        <w:t xml:space="preserve"> </w:t>
      </w:r>
      <w:r w:rsidRPr="00D270A9">
        <w:rPr>
          <w:color w:val="000000" w:themeColor="text1"/>
          <w:lang w:val="ka-GE"/>
        </w:rPr>
        <w:t>შეცდომებსა</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დაუდევრობასთან</w:t>
      </w:r>
      <w:r w:rsidRPr="00D270A9">
        <w:rPr>
          <w:rFonts w:eastAsia="Calibri" w:cs="Calibri"/>
          <w:color w:val="000000" w:themeColor="text1"/>
          <w:lang w:val="ka-GE"/>
        </w:rPr>
        <w:t xml:space="preserve"> </w:t>
      </w:r>
      <w:r w:rsidRPr="00D270A9">
        <w:rPr>
          <w:color w:val="000000" w:themeColor="text1"/>
          <w:lang w:val="ka-GE"/>
        </w:rPr>
        <w:t>და</w:t>
      </w:r>
      <w:r w:rsidRPr="00D270A9">
        <w:rPr>
          <w:rFonts w:eastAsia="Calibri" w:cs="Calibri"/>
          <w:color w:val="000000" w:themeColor="text1"/>
          <w:lang w:val="ka-GE"/>
        </w:rPr>
        <w:t xml:space="preserve"> </w:t>
      </w:r>
      <w:r w:rsidRPr="00D270A9">
        <w:rPr>
          <w:color w:val="000000" w:themeColor="text1"/>
          <w:lang w:val="ka-GE"/>
        </w:rPr>
        <w:t>რომელსაც</w:t>
      </w:r>
      <w:r w:rsidRPr="00D270A9">
        <w:rPr>
          <w:rFonts w:eastAsia="Calibri" w:cs="Calibri"/>
          <w:color w:val="000000" w:themeColor="text1"/>
          <w:lang w:val="ka-GE"/>
        </w:rPr>
        <w:t xml:space="preserve"> </w:t>
      </w:r>
      <w:r w:rsidRPr="00D270A9">
        <w:rPr>
          <w:color w:val="000000" w:themeColor="text1"/>
          <w:lang w:val="ka-GE"/>
        </w:rPr>
        <w:t>გააჩნია</w:t>
      </w:r>
      <w:r w:rsidRPr="00D270A9">
        <w:rPr>
          <w:rFonts w:eastAsia="Calibri" w:cs="Calibri"/>
          <w:color w:val="000000" w:themeColor="text1"/>
          <w:lang w:val="ka-GE"/>
        </w:rPr>
        <w:t xml:space="preserve"> </w:t>
      </w:r>
      <w:r w:rsidRPr="00D270A9">
        <w:rPr>
          <w:color w:val="000000" w:themeColor="text1"/>
          <w:lang w:val="ka-GE"/>
        </w:rPr>
        <w:t>წინასწარ გაუთვალისწინებელი</w:t>
      </w:r>
      <w:r w:rsidRPr="00D270A9">
        <w:rPr>
          <w:rFonts w:eastAsia="Calibri" w:cs="Calibri"/>
          <w:color w:val="000000" w:themeColor="text1"/>
          <w:lang w:val="ka-GE"/>
        </w:rPr>
        <w:t xml:space="preserve"> </w:t>
      </w:r>
      <w:r w:rsidRPr="00D270A9">
        <w:rPr>
          <w:color w:val="000000" w:themeColor="text1"/>
          <w:lang w:val="ka-GE"/>
        </w:rPr>
        <w:t>ხასიათი</w:t>
      </w:r>
      <w:r w:rsidRPr="00D270A9">
        <w:rPr>
          <w:rFonts w:eastAsia="Calibri" w:cs="Calibri"/>
          <w:color w:val="000000" w:themeColor="text1"/>
          <w:lang w:val="ka-GE"/>
        </w:rPr>
        <w:t xml:space="preserve">; </w:t>
      </w:r>
    </w:p>
    <w:p w14:paraId="6338E57F"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7.3. </w:t>
      </w:r>
      <w:r w:rsidRPr="00D270A9">
        <w:rPr>
          <w:color w:val="000000" w:themeColor="text1"/>
          <w:lang w:val="ka-GE"/>
        </w:rPr>
        <w:t>ფორს</w:t>
      </w:r>
      <w:r w:rsidRPr="00D270A9">
        <w:rPr>
          <w:rFonts w:eastAsia="Calibri" w:cs="Calibri"/>
          <w:color w:val="000000" w:themeColor="text1"/>
          <w:lang w:val="ka-GE"/>
        </w:rPr>
        <w:t>-</w:t>
      </w:r>
      <w:r w:rsidRPr="00D270A9">
        <w:rPr>
          <w:color w:val="000000" w:themeColor="text1"/>
          <w:lang w:val="ka-GE"/>
        </w:rPr>
        <w:t>მაჟორული</w:t>
      </w:r>
      <w:r w:rsidRPr="00D270A9">
        <w:rPr>
          <w:rFonts w:eastAsia="Calibri" w:cs="Calibri"/>
          <w:color w:val="000000" w:themeColor="text1"/>
          <w:lang w:val="ka-GE"/>
        </w:rPr>
        <w:t xml:space="preserve"> </w:t>
      </w:r>
      <w:r w:rsidRPr="00D270A9">
        <w:rPr>
          <w:color w:val="000000" w:themeColor="text1"/>
          <w:lang w:val="ka-GE"/>
        </w:rPr>
        <w:t>გარემოებების</w:t>
      </w:r>
      <w:r w:rsidRPr="00D270A9">
        <w:rPr>
          <w:rFonts w:eastAsia="Calibri" w:cs="Calibri"/>
          <w:color w:val="000000" w:themeColor="text1"/>
          <w:lang w:val="ka-GE"/>
        </w:rPr>
        <w:t xml:space="preserve"> </w:t>
      </w:r>
      <w:r w:rsidRPr="00D270A9">
        <w:rPr>
          <w:color w:val="000000" w:themeColor="text1"/>
          <w:lang w:val="ka-GE"/>
        </w:rPr>
        <w:t>დადგომის</w:t>
      </w:r>
      <w:r w:rsidRPr="00D270A9">
        <w:rPr>
          <w:rFonts w:eastAsia="Calibri" w:cs="Calibri"/>
          <w:color w:val="000000" w:themeColor="text1"/>
          <w:lang w:val="ka-GE"/>
        </w:rPr>
        <w:t xml:space="preserve"> </w:t>
      </w:r>
      <w:r w:rsidRPr="00D270A9">
        <w:rPr>
          <w:color w:val="000000" w:themeColor="text1"/>
          <w:lang w:val="ka-GE"/>
        </w:rPr>
        <w:t>შემთხვევაში,</w:t>
      </w:r>
      <w:r w:rsidRPr="00D270A9">
        <w:rPr>
          <w:rFonts w:eastAsia="Calibri" w:cs="Calibri"/>
          <w:color w:val="000000" w:themeColor="text1"/>
          <w:lang w:val="ka-GE"/>
        </w:rPr>
        <w:t xml:space="preserve"> </w:t>
      </w:r>
      <w:r w:rsidRPr="00D270A9">
        <w:rPr>
          <w:color w:val="000000" w:themeColor="text1"/>
          <w:lang w:val="ka-GE"/>
        </w:rPr>
        <w:t>ხელშეკრულების</w:t>
      </w:r>
      <w:r w:rsidRPr="00D270A9">
        <w:rPr>
          <w:rFonts w:eastAsia="Calibri" w:cs="Calibri"/>
          <w:color w:val="000000" w:themeColor="text1"/>
          <w:lang w:val="ka-GE"/>
        </w:rPr>
        <w:t xml:space="preserve"> </w:t>
      </w:r>
      <w:r w:rsidRPr="00D270A9">
        <w:rPr>
          <w:color w:val="000000" w:themeColor="text1"/>
          <w:lang w:val="ka-GE"/>
        </w:rPr>
        <w:t>დამდებმა</w:t>
      </w:r>
      <w:r w:rsidRPr="00D270A9">
        <w:rPr>
          <w:rFonts w:eastAsia="Calibri" w:cs="Calibri"/>
          <w:color w:val="000000" w:themeColor="text1"/>
          <w:lang w:val="ka-GE"/>
        </w:rPr>
        <w:t xml:space="preserve"> </w:t>
      </w:r>
      <w:r w:rsidRPr="00D270A9">
        <w:rPr>
          <w:color w:val="000000" w:themeColor="text1"/>
          <w:lang w:val="ka-GE"/>
        </w:rPr>
        <w:t>მხარემ</w:t>
      </w:r>
      <w:r w:rsidRPr="00D270A9">
        <w:rPr>
          <w:rFonts w:eastAsia="Calibri" w:cs="Calibri"/>
          <w:color w:val="000000" w:themeColor="text1"/>
          <w:lang w:val="ka-GE"/>
        </w:rPr>
        <w:t xml:space="preserve">, </w:t>
      </w:r>
      <w:r w:rsidRPr="00D270A9">
        <w:rPr>
          <w:color w:val="000000" w:themeColor="text1"/>
          <w:lang w:val="ka-GE"/>
        </w:rPr>
        <w:t>რომლისთვისაც</w:t>
      </w:r>
      <w:r w:rsidRPr="00D270A9">
        <w:rPr>
          <w:rFonts w:eastAsia="Calibri" w:cs="Calibri"/>
          <w:color w:val="000000" w:themeColor="text1"/>
          <w:lang w:val="ka-GE"/>
        </w:rPr>
        <w:t xml:space="preserve"> </w:t>
      </w:r>
      <w:r w:rsidRPr="00D270A9">
        <w:rPr>
          <w:color w:val="000000" w:themeColor="text1"/>
          <w:lang w:val="ka-GE"/>
        </w:rPr>
        <w:t>შეუძლებელი</w:t>
      </w:r>
      <w:r w:rsidRPr="00D270A9">
        <w:rPr>
          <w:rFonts w:eastAsia="Calibri" w:cs="Calibri"/>
          <w:color w:val="000000" w:themeColor="text1"/>
          <w:lang w:val="ka-GE"/>
        </w:rPr>
        <w:t xml:space="preserve"> </w:t>
      </w:r>
      <w:r w:rsidRPr="00D270A9">
        <w:rPr>
          <w:color w:val="000000" w:themeColor="text1"/>
          <w:lang w:val="ka-GE"/>
        </w:rPr>
        <w:t>ხდება</w:t>
      </w:r>
      <w:r w:rsidRPr="00D270A9">
        <w:rPr>
          <w:rFonts w:eastAsia="Calibri" w:cs="Calibri"/>
          <w:color w:val="000000" w:themeColor="text1"/>
          <w:lang w:val="ka-GE"/>
        </w:rPr>
        <w:t xml:space="preserve"> </w:t>
      </w:r>
      <w:r w:rsidRPr="00D270A9">
        <w:rPr>
          <w:color w:val="000000" w:themeColor="text1"/>
          <w:lang w:val="ka-GE"/>
        </w:rPr>
        <w:t>ნაკისრი</w:t>
      </w:r>
      <w:r w:rsidRPr="00D270A9">
        <w:rPr>
          <w:rFonts w:eastAsia="Calibri" w:cs="Calibri"/>
          <w:color w:val="000000" w:themeColor="text1"/>
          <w:lang w:val="ka-GE"/>
        </w:rPr>
        <w:t xml:space="preserve"> </w:t>
      </w:r>
      <w:r w:rsidRPr="00D270A9">
        <w:rPr>
          <w:color w:val="000000" w:themeColor="text1"/>
          <w:lang w:val="ka-GE"/>
        </w:rPr>
        <w:t>ვალდებულებების</w:t>
      </w:r>
      <w:r w:rsidRPr="00D270A9">
        <w:rPr>
          <w:rFonts w:eastAsia="Calibri" w:cs="Calibri"/>
          <w:color w:val="000000" w:themeColor="text1"/>
          <w:lang w:val="ka-GE"/>
        </w:rPr>
        <w:t xml:space="preserve"> </w:t>
      </w:r>
      <w:r w:rsidRPr="00D270A9">
        <w:rPr>
          <w:color w:val="000000" w:themeColor="text1"/>
          <w:lang w:val="ka-GE"/>
        </w:rPr>
        <w:t>შესრულება</w:t>
      </w:r>
      <w:r w:rsidRPr="00D270A9">
        <w:rPr>
          <w:rFonts w:eastAsia="Calibri" w:cs="Calibri"/>
          <w:color w:val="000000" w:themeColor="text1"/>
          <w:lang w:val="ka-GE"/>
        </w:rPr>
        <w:t xml:space="preserve">, </w:t>
      </w:r>
      <w:r w:rsidRPr="00D270A9">
        <w:rPr>
          <w:color w:val="000000" w:themeColor="text1"/>
          <w:lang w:val="ka-GE"/>
        </w:rPr>
        <w:t>დაუყოვნებლივ (მაგრამ არაუგვიანეს 2 კალენდარული დღისა)</w:t>
      </w:r>
      <w:r w:rsidRPr="00D270A9">
        <w:rPr>
          <w:rFonts w:eastAsia="Calibri" w:cs="Calibri"/>
          <w:color w:val="000000" w:themeColor="text1"/>
          <w:lang w:val="ka-GE"/>
        </w:rPr>
        <w:t xml:space="preserve">, </w:t>
      </w:r>
      <w:r w:rsidRPr="00D270A9">
        <w:rPr>
          <w:color w:val="000000" w:themeColor="text1"/>
          <w:lang w:val="ka-GE"/>
        </w:rPr>
        <w:t>პირველივე</w:t>
      </w:r>
      <w:r w:rsidRPr="00D270A9">
        <w:rPr>
          <w:rFonts w:eastAsia="Calibri" w:cs="Calibri"/>
          <w:color w:val="000000" w:themeColor="text1"/>
          <w:lang w:val="ka-GE"/>
        </w:rPr>
        <w:t xml:space="preserve"> </w:t>
      </w:r>
      <w:r w:rsidRPr="00D270A9">
        <w:rPr>
          <w:color w:val="000000" w:themeColor="text1"/>
          <w:lang w:val="ka-GE"/>
        </w:rPr>
        <w:t>შესაძლებლობისთანავე</w:t>
      </w:r>
      <w:r w:rsidRPr="00D270A9">
        <w:rPr>
          <w:rFonts w:eastAsia="Calibri" w:cs="Calibri"/>
          <w:color w:val="000000" w:themeColor="text1"/>
          <w:lang w:val="ka-GE"/>
        </w:rPr>
        <w:t xml:space="preserve"> </w:t>
      </w:r>
      <w:r w:rsidRPr="00D270A9">
        <w:rPr>
          <w:color w:val="000000" w:themeColor="text1"/>
          <w:lang w:val="ka-GE"/>
        </w:rPr>
        <w:t>უნდა</w:t>
      </w:r>
      <w:r w:rsidRPr="00D270A9">
        <w:rPr>
          <w:rFonts w:eastAsia="Calibri" w:cs="Calibri"/>
          <w:color w:val="000000" w:themeColor="text1"/>
          <w:lang w:val="ka-GE"/>
        </w:rPr>
        <w:t xml:space="preserve"> </w:t>
      </w:r>
      <w:r w:rsidRPr="00D270A9">
        <w:rPr>
          <w:color w:val="000000" w:themeColor="text1"/>
          <w:lang w:val="ka-GE"/>
        </w:rPr>
        <w:t>გაუგზავნოს</w:t>
      </w:r>
      <w:r w:rsidRPr="00D270A9">
        <w:rPr>
          <w:rFonts w:eastAsia="Calibri" w:cs="Calibri"/>
          <w:color w:val="000000" w:themeColor="text1"/>
          <w:lang w:val="ka-GE"/>
        </w:rPr>
        <w:t xml:space="preserve"> </w:t>
      </w:r>
      <w:r w:rsidRPr="00D270A9">
        <w:rPr>
          <w:color w:val="000000" w:themeColor="text1"/>
          <w:lang w:val="ka-GE"/>
        </w:rPr>
        <w:t>მეორე</w:t>
      </w:r>
      <w:r w:rsidRPr="00D270A9">
        <w:rPr>
          <w:rFonts w:eastAsia="Calibri" w:cs="Calibri"/>
          <w:color w:val="000000" w:themeColor="text1"/>
          <w:lang w:val="ka-GE"/>
        </w:rPr>
        <w:t xml:space="preserve"> </w:t>
      </w:r>
      <w:r w:rsidRPr="00D270A9">
        <w:rPr>
          <w:color w:val="000000" w:themeColor="text1"/>
          <w:lang w:val="ka-GE"/>
        </w:rPr>
        <w:t>მხარეს</w:t>
      </w:r>
      <w:r w:rsidRPr="00D270A9">
        <w:rPr>
          <w:rFonts w:eastAsia="Calibri" w:cs="Calibri"/>
          <w:color w:val="000000" w:themeColor="text1"/>
          <w:lang w:val="ka-GE"/>
        </w:rPr>
        <w:t xml:space="preserve"> </w:t>
      </w:r>
      <w:r w:rsidRPr="00D270A9">
        <w:rPr>
          <w:color w:val="000000" w:themeColor="text1"/>
          <w:lang w:val="ka-GE"/>
        </w:rPr>
        <w:t>წერილობითი</w:t>
      </w:r>
      <w:r w:rsidRPr="00D270A9">
        <w:rPr>
          <w:rFonts w:eastAsia="Calibri" w:cs="Calibri"/>
          <w:color w:val="000000" w:themeColor="text1"/>
          <w:lang w:val="ka-GE"/>
        </w:rPr>
        <w:t xml:space="preserve"> </w:t>
      </w:r>
      <w:r w:rsidRPr="00D270A9">
        <w:rPr>
          <w:color w:val="000000" w:themeColor="text1"/>
          <w:lang w:val="ka-GE"/>
        </w:rPr>
        <w:t>შეტყობინება</w:t>
      </w:r>
      <w:r w:rsidRPr="00D270A9">
        <w:rPr>
          <w:rFonts w:eastAsia="Calibri" w:cs="Calibri"/>
          <w:color w:val="000000" w:themeColor="text1"/>
          <w:lang w:val="ka-GE"/>
        </w:rPr>
        <w:t xml:space="preserve"> </w:t>
      </w:r>
      <w:r w:rsidRPr="00D270A9">
        <w:rPr>
          <w:color w:val="000000" w:themeColor="text1"/>
          <w:lang w:val="ka-GE"/>
        </w:rPr>
        <w:t>ასეთი</w:t>
      </w:r>
      <w:r w:rsidRPr="00D270A9">
        <w:rPr>
          <w:rFonts w:eastAsia="Calibri" w:cs="Calibri"/>
          <w:color w:val="000000" w:themeColor="text1"/>
          <w:lang w:val="ka-GE"/>
        </w:rPr>
        <w:t xml:space="preserve"> </w:t>
      </w:r>
      <w:r w:rsidRPr="00D270A9">
        <w:rPr>
          <w:color w:val="000000" w:themeColor="text1"/>
          <w:lang w:val="ka-GE"/>
        </w:rPr>
        <w:t>გარემოებების</w:t>
      </w:r>
      <w:r w:rsidRPr="00D270A9">
        <w:rPr>
          <w:rFonts w:eastAsia="Calibri" w:cs="Calibri"/>
          <w:color w:val="000000" w:themeColor="text1"/>
          <w:lang w:val="ka-GE"/>
        </w:rPr>
        <w:t xml:space="preserve">, </w:t>
      </w:r>
      <w:r w:rsidRPr="00D270A9">
        <w:rPr>
          <w:color w:val="000000" w:themeColor="text1"/>
          <w:lang w:val="ka-GE"/>
        </w:rPr>
        <w:t>მათი</w:t>
      </w:r>
      <w:r w:rsidRPr="00D270A9">
        <w:rPr>
          <w:rFonts w:eastAsia="Calibri" w:cs="Calibri"/>
          <w:color w:val="000000" w:themeColor="text1"/>
          <w:lang w:val="ka-GE"/>
        </w:rPr>
        <w:t xml:space="preserve"> </w:t>
      </w:r>
      <w:r w:rsidRPr="00D270A9">
        <w:rPr>
          <w:color w:val="000000" w:themeColor="text1"/>
          <w:lang w:val="ka-GE"/>
        </w:rPr>
        <w:t>გამომწვევი</w:t>
      </w:r>
      <w:r w:rsidRPr="00D270A9">
        <w:rPr>
          <w:rFonts w:eastAsia="Calibri" w:cs="Calibri"/>
          <w:color w:val="000000" w:themeColor="text1"/>
          <w:lang w:val="ka-GE"/>
        </w:rPr>
        <w:t xml:space="preserve"> </w:t>
      </w:r>
      <w:r w:rsidRPr="00D270A9">
        <w:rPr>
          <w:color w:val="000000" w:themeColor="text1"/>
          <w:lang w:val="ka-GE"/>
        </w:rPr>
        <w:t>მიზეზებისა და ვალდებულებების სრულად ან ნაწილობრივ შესრულების შეუძლებლობის სავარაუდო ხანგრძლივობის</w:t>
      </w:r>
      <w:r w:rsidRPr="00D270A9">
        <w:rPr>
          <w:rFonts w:eastAsia="Calibri" w:cs="Calibri"/>
          <w:color w:val="000000" w:themeColor="text1"/>
          <w:lang w:val="ka-GE"/>
        </w:rPr>
        <w:t xml:space="preserve"> </w:t>
      </w:r>
      <w:r w:rsidRPr="00D270A9">
        <w:rPr>
          <w:color w:val="000000" w:themeColor="text1"/>
          <w:lang w:val="ka-GE"/>
        </w:rPr>
        <w:t>შესახებ</w:t>
      </w:r>
      <w:r w:rsidRPr="00D270A9">
        <w:rPr>
          <w:rFonts w:eastAsia="Calibri" w:cs="Calibri"/>
          <w:color w:val="000000" w:themeColor="text1"/>
          <w:lang w:val="ka-GE"/>
        </w:rPr>
        <w:t xml:space="preserve">. აღნიშნულ ვადაში </w:t>
      </w:r>
      <w:r w:rsidRPr="00D270A9">
        <w:rPr>
          <w:rFonts w:eastAsia="Calibri" w:cs="Calibri"/>
          <w:color w:val="000000" w:themeColor="text1"/>
          <w:lang w:val="ka-GE"/>
        </w:rPr>
        <w:lastRenderedPageBreak/>
        <w:t xml:space="preserve">შეუტყობინებლობის შემთხვევაში მხარე კარგავს უფლებას, დაეყრდნოს ფორს-მაჟორს, როგორც პასუხისმგებლობისგან განმათავისუფლებელ გარემოებას. </w:t>
      </w:r>
    </w:p>
    <w:p w14:paraId="18C91C6B" w14:textId="77777777" w:rsidR="0072375D" w:rsidRPr="00D270A9" w:rsidRDefault="0072375D" w:rsidP="0072375D">
      <w:pPr>
        <w:spacing w:after="0" w:line="240" w:lineRule="auto"/>
        <w:ind w:left="48" w:right="118"/>
        <w:rPr>
          <w:rFonts w:eastAsia="Calibri" w:cs="Calibri"/>
          <w:color w:val="000000" w:themeColor="text1"/>
          <w:lang w:val="ka-GE"/>
        </w:rPr>
      </w:pPr>
      <w:r w:rsidRPr="00D270A9">
        <w:rPr>
          <w:rFonts w:eastAsia="Calibri" w:cs="Calibri"/>
          <w:color w:val="000000" w:themeColor="text1"/>
          <w:lang w:val="ka-GE"/>
        </w:rPr>
        <w:t xml:space="preserve">7.4. თუ ფორს-მაჟორული გარემოების მოქმედება გრძელდება 30 (ოცდაათ) კალენდარულ დღეზე მეტხანს, ან ამგვარი გარემოების დადგომისთანავე აშკარაა, რომ მისი მოქმედების ხანგრძლივობა გადაცდება 30 (ოცდაათ) კალენდარულ დღეს, წინამდებარე ხელშეკრულების მოქმედების გაგრძელების საკითხს გადაწყვეტენ ხელშეკრულების მხარეები. </w:t>
      </w:r>
    </w:p>
    <w:p w14:paraId="76540232" w14:textId="77777777" w:rsidR="0072375D" w:rsidRPr="00D270A9" w:rsidRDefault="0072375D" w:rsidP="0072375D">
      <w:pPr>
        <w:spacing w:after="0" w:line="240" w:lineRule="auto"/>
        <w:ind w:left="48" w:right="118"/>
        <w:rPr>
          <w:rFonts w:eastAsia="Calibri" w:cs="Calibri"/>
          <w:color w:val="000000" w:themeColor="text1"/>
          <w:lang w:val="ka-GE"/>
        </w:rPr>
      </w:pPr>
    </w:p>
    <w:p w14:paraId="0FE52364" w14:textId="77777777" w:rsidR="0072375D" w:rsidRPr="00D270A9" w:rsidRDefault="0072375D" w:rsidP="0072375D">
      <w:pPr>
        <w:spacing w:after="0" w:line="240" w:lineRule="auto"/>
        <w:ind w:left="0" w:right="118" w:firstLine="0"/>
        <w:rPr>
          <w:b/>
          <w:color w:val="000000" w:themeColor="text1"/>
          <w:lang w:val="ka-GE"/>
        </w:rPr>
      </w:pPr>
      <w:r w:rsidRPr="00D270A9">
        <w:rPr>
          <w:b/>
          <w:color w:val="000000" w:themeColor="text1"/>
          <w:lang w:val="ka-GE"/>
        </w:rPr>
        <w:t>მუხლი 8. ხელშეკრულების</w:t>
      </w:r>
      <w:r w:rsidRPr="00D270A9">
        <w:rPr>
          <w:rFonts w:eastAsia="Calibri" w:cs="Calibri"/>
          <w:b/>
          <w:color w:val="000000" w:themeColor="text1"/>
          <w:lang w:val="ka-GE"/>
        </w:rPr>
        <w:t xml:space="preserve"> </w:t>
      </w:r>
      <w:r w:rsidRPr="00D270A9">
        <w:rPr>
          <w:b/>
          <w:color w:val="000000" w:themeColor="text1"/>
          <w:lang w:val="ka-GE"/>
        </w:rPr>
        <w:t>მოქმედების</w:t>
      </w:r>
      <w:r w:rsidRPr="00D270A9">
        <w:rPr>
          <w:rFonts w:eastAsia="Calibri" w:cs="Calibri"/>
          <w:b/>
          <w:color w:val="000000" w:themeColor="text1"/>
          <w:lang w:val="ka-GE"/>
        </w:rPr>
        <w:t xml:space="preserve"> </w:t>
      </w:r>
      <w:r w:rsidRPr="00D270A9">
        <w:rPr>
          <w:b/>
          <w:color w:val="000000" w:themeColor="text1"/>
          <w:lang w:val="ka-GE"/>
        </w:rPr>
        <w:t>ვადა</w:t>
      </w:r>
      <w:r w:rsidRPr="00D270A9">
        <w:rPr>
          <w:rFonts w:eastAsia="Calibri" w:cs="Calibri"/>
          <w:b/>
          <w:color w:val="000000" w:themeColor="text1"/>
          <w:lang w:val="ka-GE"/>
        </w:rPr>
        <w:t xml:space="preserve"> </w:t>
      </w:r>
      <w:r w:rsidRPr="00D270A9">
        <w:rPr>
          <w:rFonts w:eastAsia="Calibri" w:cs="Calibri"/>
          <w:color w:val="000000" w:themeColor="text1"/>
          <w:lang w:val="ka-GE"/>
        </w:rPr>
        <w:t xml:space="preserve"> </w:t>
      </w:r>
    </w:p>
    <w:p w14:paraId="648B641B" w14:textId="77777777" w:rsidR="0072375D" w:rsidRPr="00D270A9" w:rsidRDefault="0072375D" w:rsidP="0072375D">
      <w:pPr>
        <w:spacing w:after="0" w:line="240" w:lineRule="auto"/>
        <w:ind w:left="29" w:right="99"/>
        <w:rPr>
          <w:color w:val="000000" w:themeColor="text1"/>
          <w:lang w:val="ka-GE"/>
        </w:rPr>
      </w:pPr>
      <w:r w:rsidRPr="00D270A9">
        <w:rPr>
          <w:color w:val="000000" w:themeColor="text1"/>
          <w:lang w:val="ka-GE"/>
        </w:rPr>
        <w:t>წინამდებარე ხელშეკრულება ძალაში შედის მხარეთა მიერ ხელმოწერის დღიდან და მოქმედებს 20___ წლის _____  ჩათვლით.</w:t>
      </w:r>
    </w:p>
    <w:p w14:paraId="528C432A" w14:textId="77777777" w:rsidR="0072375D" w:rsidRPr="00D270A9" w:rsidRDefault="0072375D" w:rsidP="0072375D">
      <w:pPr>
        <w:spacing w:after="0" w:line="240" w:lineRule="auto"/>
        <w:ind w:left="29" w:right="99"/>
        <w:rPr>
          <w:color w:val="000000" w:themeColor="text1"/>
          <w:lang w:val="ka-GE"/>
        </w:rPr>
      </w:pPr>
      <w:r w:rsidRPr="00D270A9">
        <w:rPr>
          <w:rFonts w:eastAsia="Calibri" w:cs="Calibri"/>
          <w:b/>
          <w:color w:val="000000" w:themeColor="text1"/>
          <w:lang w:val="ka-GE"/>
        </w:rPr>
        <w:t xml:space="preserve"> </w:t>
      </w:r>
    </w:p>
    <w:p w14:paraId="69F9768D" w14:textId="77777777" w:rsidR="0072375D" w:rsidRPr="00D270A9" w:rsidRDefault="0072375D" w:rsidP="0072375D">
      <w:pPr>
        <w:spacing w:after="0" w:line="240" w:lineRule="auto"/>
        <w:ind w:left="0" w:right="121" w:firstLine="0"/>
        <w:rPr>
          <w:b/>
          <w:color w:val="000000" w:themeColor="text1"/>
          <w:lang w:val="ka-GE"/>
        </w:rPr>
      </w:pPr>
      <w:r w:rsidRPr="00D270A9">
        <w:rPr>
          <w:b/>
          <w:color w:val="000000" w:themeColor="text1"/>
          <w:lang w:val="ka-GE"/>
        </w:rPr>
        <w:t>მუხლი 9. სხვა</w:t>
      </w:r>
      <w:r w:rsidRPr="00D270A9">
        <w:rPr>
          <w:rFonts w:eastAsia="Calibri" w:cs="Calibri"/>
          <w:b/>
          <w:color w:val="000000" w:themeColor="text1"/>
          <w:lang w:val="ka-GE"/>
        </w:rPr>
        <w:t xml:space="preserve"> </w:t>
      </w:r>
      <w:r w:rsidRPr="00D270A9">
        <w:rPr>
          <w:b/>
          <w:color w:val="000000" w:themeColor="text1"/>
          <w:lang w:val="ka-GE"/>
        </w:rPr>
        <w:t>პირობები</w:t>
      </w:r>
      <w:r w:rsidRPr="00D270A9">
        <w:rPr>
          <w:rFonts w:eastAsia="Calibri" w:cs="Calibri"/>
          <w:b/>
          <w:color w:val="000000" w:themeColor="text1"/>
          <w:lang w:val="ka-GE"/>
        </w:rPr>
        <w:t xml:space="preserve"> </w:t>
      </w:r>
    </w:p>
    <w:p w14:paraId="2245E653" w14:textId="77777777" w:rsidR="0072375D" w:rsidRPr="00D270A9" w:rsidRDefault="0072375D" w:rsidP="0072375D">
      <w:pPr>
        <w:tabs>
          <w:tab w:val="right" w:pos="10923"/>
        </w:tabs>
        <w:spacing w:line="240" w:lineRule="auto"/>
        <w:ind w:left="0" w:right="0" w:firstLine="0"/>
        <w:rPr>
          <w:rFonts w:eastAsia="Calibri" w:cs="Calibri"/>
          <w:color w:val="FF0000"/>
          <w:lang w:val="ka-GE"/>
        </w:rPr>
      </w:pPr>
      <w:r w:rsidRPr="00D270A9">
        <w:rPr>
          <w:rFonts w:eastAsia="Calibri" w:cs="Calibri"/>
          <w:color w:val="000000" w:themeColor="text1"/>
          <w:lang w:val="ka-GE"/>
        </w:rPr>
        <w:t xml:space="preserve">9.1. </w:t>
      </w:r>
      <w:r w:rsidRPr="00D270A9">
        <w:rPr>
          <w:color w:val="000000" w:themeColor="text1"/>
          <w:lang w:val="ka-GE"/>
        </w:rPr>
        <w:t>ხელშეკრულება</w:t>
      </w:r>
      <w:r w:rsidRPr="00D270A9">
        <w:rPr>
          <w:rFonts w:eastAsia="Calibri" w:cs="Calibri"/>
          <w:color w:val="000000" w:themeColor="text1"/>
          <w:lang w:val="ka-GE"/>
        </w:rPr>
        <w:t xml:space="preserve"> </w:t>
      </w:r>
      <w:r w:rsidRPr="00D270A9">
        <w:rPr>
          <w:color w:val="000000" w:themeColor="text1"/>
          <w:lang w:val="ka-GE"/>
        </w:rPr>
        <w:t>შედგენილია</w:t>
      </w:r>
      <w:r w:rsidRPr="00D270A9">
        <w:rPr>
          <w:rFonts w:eastAsia="Calibri" w:cs="Calibri"/>
          <w:color w:val="000000" w:themeColor="text1"/>
          <w:lang w:val="ka-GE"/>
        </w:rPr>
        <w:t xml:space="preserve"> ქართულ ენაზე, ორი თანაბარი იურიდიული ძალის მქონე ეგზემპლარად ან ერთ ეგზემპლარად, ელექტრონულად, </w:t>
      </w:r>
      <w:r w:rsidRPr="00D270A9">
        <w:rPr>
          <w:color w:val="000000" w:themeColor="text1"/>
          <w:lang w:val="ka-GE"/>
        </w:rPr>
        <w:t>ქართულ</w:t>
      </w:r>
      <w:r w:rsidRPr="00D270A9">
        <w:rPr>
          <w:rFonts w:eastAsia="Calibri" w:cs="Calibri"/>
          <w:color w:val="000000" w:themeColor="text1"/>
          <w:lang w:val="ka-GE"/>
        </w:rPr>
        <w:t xml:space="preserve"> </w:t>
      </w:r>
      <w:r w:rsidRPr="00D270A9">
        <w:rPr>
          <w:color w:val="000000" w:themeColor="text1"/>
          <w:lang w:val="ka-GE"/>
        </w:rPr>
        <w:t>ენაზე</w:t>
      </w:r>
      <w:r w:rsidRPr="00D270A9">
        <w:rPr>
          <w:rFonts w:eastAsia="Calibri" w:cs="Calibri"/>
          <w:color w:val="000000" w:themeColor="text1"/>
          <w:lang w:val="ka-GE"/>
        </w:rPr>
        <w:t>;</w:t>
      </w:r>
    </w:p>
    <w:p w14:paraId="6EA1D597" w14:textId="1E8CDED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9.2. </w:t>
      </w:r>
      <w:r w:rsidRPr="00D270A9">
        <w:rPr>
          <w:color w:val="000000" w:themeColor="text1"/>
          <w:lang w:val="ka-GE"/>
        </w:rPr>
        <w:t>მხარეთა</w:t>
      </w:r>
      <w:r w:rsidRPr="00D270A9">
        <w:rPr>
          <w:rFonts w:eastAsia="Calibri" w:cs="Calibri"/>
          <w:color w:val="000000" w:themeColor="text1"/>
          <w:lang w:val="ka-GE"/>
        </w:rPr>
        <w:t xml:space="preserve"> </w:t>
      </w:r>
      <w:r w:rsidRPr="00D270A9">
        <w:rPr>
          <w:color w:val="000000" w:themeColor="text1"/>
          <w:lang w:val="ka-GE"/>
        </w:rPr>
        <w:t>შორის</w:t>
      </w:r>
      <w:r w:rsidRPr="00D270A9">
        <w:rPr>
          <w:rFonts w:eastAsia="Calibri" w:cs="Calibri"/>
          <w:color w:val="000000" w:themeColor="text1"/>
          <w:lang w:val="ka-GE"/>
        </w:rPr>
        <w:t xml:space="preserve"> </w:t>
      </w:r>
      <w:r w:rsidRPr="00D270A9">
        <w:rPr>
          <w:color w:val="000000" w:themeColor="text1"/>
          <w:lang w:val="ka-GE"/>
        </w:rPr>
        <w:t>სადა</w:t>
      </w:r>
      <w:r w:rsidR="00340D32" w:rsidRPr="00D270A9">
        <w:rPr>
          <w:color w:val="000000" w:themeColor="text1"/>
          <w:lang w:val="ka-GE"/>
        </w:rPr>
        <w:t>ვ</w:t>
      </w:r>
      <w:r w:rsidRPr="00D270A9">
        <w:rPr>
          <w:color w:val="000000" w:themeColor="text1"/>
          <w:lang w:val="ka-GE"/>
        </w:rPr>
        <w:t>ო</w:t>
      </w:r>
      <w:r w:rsidRPr="00D270A9">
        <w:rPr>
          <w:rFonts w:eastAsia="Calibri" w:cs="Calibri"/>
          <w:color w:val="000000" w:themeColor="text1"/>
          <w:lang w:val="ka-GE"/>
        </w:rPr>
        <w:t xml:space="preserve"> </w:t>
      </w:r>
      <w:r w:rsidRPr="00D270A9">
        <w:rPr>
          <w:color w:val="000000" w:themeColor="text1"/>
          <w:lang w:val="ka-GE"/>
        </w:rPr>
        <w:t>საკითხები</w:t>
      </w:r>
      <w:r w:rsidRPr="00D270A9">
        <w:rPr>
          <w:rFonts w:eastAsia="Calibri" w:cs="Calibri"/>
          <w:color w:val="000000" w:themeColor="text1"/>
          <w:lang w:val="ka-GE"/>
        </w:rPr>
        <w:t xml:space="preserve"> </w:t>
      </w:r>
      <w:r w:rsidRPr="00D270A9">
        <w:rPr>
          <w:color w:val="000000" w:themeColor="text1"/>
          <w:lang w:val="ka-GE"/>
        </w:rPr>
        <w:t>წყდება</w:t>
      </w:r>
      <w:r w:rsidRPr="00D270A9">
        <w:rPr>
          <w:rFonts w:eastAsia="Calibri" w:cs="Calibri"/>
          <w:color w:val="000000" w:themeColor="text1"/>
          <w:lang w:val="ka-GE"/>
        </w:rPr>
        <w:t xml:space="preserve"> </w:t>
      </w:r>
      <w:r w:rsidRPr="00D270A9">
        <w:rPr>
          <w:color w:val="000000" w:themeColor="text1"/>
          <w:lang w:val="ka-GE"/>
        </w:rPr>
        <w:t>მხარეთა</w:t>
      </w:r>
      <w:r w:rsidRPr="00D270A9">
        <w:rPr>
          <w:rFonts w:eastAsia="Calibri" w:cs="Calibri"/>
          <w:color w:val="000000" w:themeColor="text1"/>
          <w:lang w:val="ka-GE"/>
        </w:rPr>
        <w:t xml:space="preserve"> </w:t>
      </w:r>
      <w:r w:rsidRPr="00D270A9">
        <w:rPr>
          <w:color w:val="000000" w:themeColor="text1"/>
          <w:lang w:val="ka-GE"/>
        </w:rPr>
        <w:t>მოლაპარაკების</w:t>
      </w:r>
      <w:r w:rsidRPr="00D270A9">
        <w:rPr>
          <w:rFonts w:eastAsia="Calibri" w:cs="Calibri"/>
          <w:color w:val="000000" w:themeColor="text1"/>
          <w:lang w:val="ka-GE"/>
        </w:rPr>
        <w:t xml:space="preserve"> </w:t>
      </w:r>
      <w:r w:rsidRPr="00D270A9">
        <w:rPr>
          <w:color w:val="000000" w:themeColor="text1"/>
          <w:lang w:val="ka-GE"/>
        </w:rPr>
        <w:t>გზით</w:t>
      </w:r>
      <w:r w:rsidRPr="00D270A9">
        <w:rPr>
          <w:rFonts w:eastAsia="Calibri" w:cs="Calibri"/>
          <w:color w:val="000000" w:themeColor="text1"/>
          <w:lang w:val="ka-GE"/>
        </w:rPr>
        <w:t xml:space="preserve">. </w:t>
      </w:r>
      <w:r w:rsidRPr="00D270A9">
        <w:rPr>
          <w:color w:val="000000" w:themeColor="text1"/>
          <w:lang w:val="ka-GE"/>
        </w:rPr>
        <w:t>შეთანხმების</w:t>
      </w:r>
      <w:r w:rsidRPr="00D270A9">
        <w:rPr>
          <w:rFonts w:eastAsia="Calibri" w:cs="Calibri"/>
          <w:color w:val="000000" w:themeColor="text1"/>
          <w:lang w:val="ka-GE"/>
        </w:rPr>
        <w:t xml:space="preserve"> </w:t>
      </w:r>
      <w:r w:rsidRPr="00D270A9">
        <w:rPr>
          <w:color w:val="000000" w:themeColor="text1"/>
          <w:lang w:val="ka-GE"/>
        </w:rPr>
        <w:t>მიუღწევლობის</w:t>
      </w:r>
      <w:r w:rsidRPr="00D270A9">
        <w:rPr>
          <w:rFonts w:eastAsia="Calibri" w:cs="Calibri"/>
          <w:color w:val="000000" w:themeColor="text1"/>
          <w:lang w:val="ka-GE"/>
        </w:rPr>
        <w:t xml:space="preserve"> </w:t>
      </w:r>
      <w:r w:rsidRPr="00D270A9">
        <w:rPr>
          <w:color w:val="000000" w:themeColor="text1"/>
          <w:lang w:val="ka-GE"/>
        </w:rPr>
        <w:t>შემთხვევაში</w:t>
      </w:r>
      <w:r w:rsidRPr="00D270A9">
        <w:rPr>
          <w:rFonts w:eastAsia="Calibri" w:cs="Calibri"/>
          <w:color w:val="000000" w:themeColor="text1"/>
          <w:lang w:val="ka-GE"/>
        </w:rPr>
        <w:t xml:space="preserve"> </w:t>
      </w:r>
      <w:r w:rsidRPr="00D270A9">
        <w:rPr>
          <w:color w:val="000000" w:themeColor="text1"/>
          <w:lang w:val="ka-GE"/>
        </w:rPr>
        <w:t>საკითხი</w:t>
      </w:r>
      <w:r w:rsidRPr="00D270A9">
        <w:rPr>
          <w:rFonts w:eastAsia="Calibri" w:cs="Calibri"/>
          <w:color w:val="000000" w:themeColor="text1"/>
          <w:lang w:val="ka-GE"/>
        </w:rPr>
        <w:t xml:space="preserve"> </w:t>
      </w:r>
      <w:r w:rsidRPr="00D270A9">
        <w:rPr>
          <w:color w:val="000000" w:themeColor="text1"/>
          <w:lang w:val="ka-GE"/>
        </w:rPr>
        <w:t>განიხილება</w:t>
      </w:r>
      <w:r w:rsidRPr="00D270A9">
        <w:rPr>
          <w:rFonts w:eastAsia="Calibri" w:cs="Calibri"/>
          <w:color w:val="000000" w:themeColor="text1"/>
          <w:lang w:val="ka-GE"/>
        </w:rPr>
        <w:t xml:space="preserve"> საქართველოს </w:t>
      </w:r>
      <w:r w:rsidRPr="00D270A9">
        <w:rPr>
          <w:color w:val="000000" w:themeColor="text1"/>
          <w:lang w:val="ka-GE"/>
        </w:rPr>
        <w:t>მოქმედი</w:t>
      </w:r>
      <w:r w:rsidRPr="00D270A9">
        <w:rPr>
          <w:rFonts w:eastAsia="Calibri" w:cs="Calibri"/>
          <w:color w:val="000000" w:themeColor="text1"/>
          <w:lang w:val="ka-GE"/>
        </w:rPr>
        <w:t xml:space="preserve"> </w:t>
      </w:r>
      <w:r w:rsidRPr="00D270A9">
        <w:rPr>
          <w:color w:val="000000" w:themeColor="text1"/>
          <w:lang w:val="ka-GE"/>
        </w:rPr>
        <w:t>კანონმდებლობის</w:t>
      </w:r>
      <w:r w:rsidRPr="00D270A9">
        <w:rPr>
          <w:rFonts w:eastAsia="Calibri" w:cs="Calibri"/>
          <w:color w:val="000000" w:themeColor="text1"/>
          <w:lang w:val="ka-GE"/>
        </w:rPr>
        <w:t xml:space="preserve"> </w:t>
      </w:r>
      <w:r w:rsidRPr="00D270A9">
        <w:rPr>
          <w:color w:val="000000" w:themeColor="text1"/>
          <w:lang w:val="ka-GE"/>
        </w:rPr>
        <w:t>შესაბამისად</w:t>
      </w:r>
      <w:r w:rsidRPr="00D270A9">
        <w:rPr>
          <w:rFonts w:eastAsia="Calibri" w:cs="Calibri"/>
          <w:color w:val="000000" w:themeColor="text1"/>
          <w:lang w:val="ka-GE"/>
        </w:rPr>
        <w:t xml:space="preserve">; </w:t>
      </w:r>
    </w:p>
    <w:p w14:paraId="518C0115"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9.3. </w:t>
      </w:r>
      <w:r w:rsidRPr="00D270A9">
        <w:rPr>
          <w:color w:val="000000" w:themeColor="text1"/>
          <w:lang w:val="ka-GE"/>
        </w:rPr>
        <w:t>ხელშეკრულებაში</w:t>
      </w:r>
      <w:r w:rsidRPr="00D270A9">
        <w:rPr>
          <w:rFonts w:eastAsia="Calibri" w:cs="Calibri"/>
          <w:color w:val="000000" w:themeColor="text1"/>
          <w:lang w:val="ka-GE"/>
        </w:rPr>
        <w:t xml:space="preserve"> </w:t>
      </w:r>
      <w:r w:rsidRPr="00D270A9">
        <w:rPr>
          <w:color w:val="000000" w:themeColor="text1"/>
          <w:lang w:val="ka-GE"/>
        </w:rPr>
        <w:t>ცვლილებების</w:t>
      </w:r>
      <w:r w:rsidRPr="00D270A9">
        <w:rPr>
          <w:rFonts w:eastAsia="Calibri" w:cs="Calibri"/>
          <w:color w:val="000000" w:themeColor="text1"/>
          <w:lang w:val="ka-GE"/>
        </w:rPr>
        <w:t xml:space="preserve"> </w:t>
      </w:r>
      <w:r w:rsidRPr="00D270A9">
        <w:rPr>
          <w:color w:val="000000" w:themeColor="text1"/>
          <w:lang w:val="ka-GE"/>
        </w:rPr>
        <w:t>შეტანა, რომელიც წარმოადგენს ხელშეკრულების განუყოფელ ნაწილს,</w:t>
      </w:r>
      <w:r w:rsidRPr="00D270A9">
        <w:rPr>
          <w:rFonts w:eastAsia="Calibri" w:cs="Calibri"/>
          <w:color w:val="000000" w:themeColor="text1"/>
          <w:lang w:val="ka-GE"/>
        </w:rPr>
        <w:t xml:space="preserve"> </w:t>
      </w:r>
      <w:r w:rsidRPr="00D270A9">
        <w:rPr>
          <w:color w:val="000000" w:themeColor="text1"/>
          <w:lang w:val="ka-GE"/>
        </w:rPr>
        <w:t>შესაძლებელია</w:t>
      </w:r>
      <w:r w:rsidRPr="00D270A9">
        <w:rPr>
          <w:rFonts w:eastAsia="Calibri" w:cs="Calibri"/>
          <w:color w:val="000000" w:themeColor="text1"/>
          <w:lang w:val="ka-GE"/>
        </w:rPr>
        <w:t xml:space="preserve"> </w:t>
      </w:r>
      <w:r w:rsidRPr="00D270A9">
        <w:rPr>
          <w:color w:val="000000" w:themeColor="text1"/>
          <w:lang w:val="ka-GE"/>
        </w:rPr>
        <w:t>მხოლოდ</w:t>
      </w:r>
      <w:r w:rsidRPr="00D270A9">
        <w:rPr>
          <w:rFonts w:eastAsia="Calibri" w:cs="Calibri"/>
          <w:color w:val="000000" w:themeColor="text1"/>
          <w:lang w:val="ka-GE"/>
        </w:rPr>
        <w:t xml:space="preserve"> </w:t>
      </w:r>
      <w:r w:rsidRPr="00D270A9">
        <w:rPr>
          <w:color w:val="000000" w:themeColor="text1"/>
          <w:lang w:val="ka-GE"/>
        </w:rPr>
        <w:t>წერილობითი</w:t>
      </w:r>
      <w:r w:rsidRPr="00D270A9">
        <w:rPr>
          <w:rFonts w:eastAsia="Calibri" w:cs="Calibri"/>
          <w:color w:val="000000" w:themeColor="text1"/>
          <w:lang w:val="ka-GE"/>
        </w:rPr>
        <w:t xml:space="preserve"> </w:t>
      </w:r>
      <w:r w:rsidRPr="00D270A9">
        <w:rPr>
          <w:color w:val="000000" w:themeColor="text1"/>
          <w:lang w:val="ka-GE"/>
        </w:rPr>
        <w:t>ფორმით.</w:t>
      </w:r>
      <w:r w:rsidRPr="00D270A9">
        <w:rPr>
          <w:rFonts w:eastAsia="Calibri" w:cs="Calibri"/>
          <w:color w:val="000000" w:themeColor="text1"/>
          <w:lang w:val="ka-GE"/>
        </w:rPr>
        <w:t xml:space="preserve"> </w:t>
      </w:r>
    </w:p>
    <w:p w14:paraId="03126CF5" w14:textId="77777777" w:rsidR="0072375D" w:rsidRPr="00D270A9" w:rsidRDefault="0072375D" w:rsidP="0072375D">
      <w:pPr>
        <w:spacing w:line="240" w:lineRule="auto"/>
        <w:ind w:left="29" w:right="99"/>
        <w:rPr>
          <w:color w:val="000000" w:themeColor="text1"/>
          <w:lang w:val="ka-GE"/>
        </w:rPr>
      </w:pPr>
      <w:r w:rsidRPr="00D270A9">
        <w:rPr>
          <w:rFonts w:eastAsia="Calibri" w:cs="Calibri"/>
          <w:color w:val="000000" w:themeColor="text1"/>
          <w:lang w:val="ka-GE"/>
        </w:rPr>
        <w:t xml:space="preserve">9.4. </w:t>
      </w:r>
      <w:r w:rsidRPr="00D270A9">
        <w:rPr>
          <w:color w:val="000000" w:themeColor="text1"/>
          <w:lang w:val="ka-GE"/>
        </w:rPr>
        <w:t>ორივე</w:t>
      </w:r>
      <w:r w:rsidRPr="00D270A9">
        <w:rPr>
          <w:rFonts w:eastAsia="Calibri" w:cs="Calibri"/>
          <w:color w:val="000000" w:themeColor="text1"/>
          <w:lang w:val="ka-GE"/>
        </w:rPr>
        <w:t xml:space="preserve"> </w:t>
      </w:r>
      <w:r w:rsidRPr="00D270A9">
        <w:rPr>
          <w:color w:val="000000" w:themeColor="text1"/>
          <w:lang w:val="ka-GE"/>
        </w:rPr>
        <w:t>მხარე</w:t>
      </w:r>
      <w:r w:rsidRPr="00D270A9">
        <w:rPr>
          <w:rFonts w:eastAsia="Calibri" w:cs="Calibri"/>
          <w:color w:val="000000" w:themeColor="text1"/>
          <w:lang w:val="ka-GE"/>
        </w:rPr>
        <w:t xml:space="preserve"> </w:t>
      </w:r>
      <w:r w:rsidRPr="00D270A9">
        <w:rPr>
          <w:color w:val="000000" w:themeColor="text1"/>
          <w:lang w:val="ka-GE"/>
        </w:rPr>
        <w:t>უფლებამოსილია</w:t>
      </w:r>
      <w:r w:rsidRPr="00D270A9">
        <w:rPr>
          <w:rFonts w:eastAsia="Calibri" w:cs="Calibri"/>
          <w:color w:val="000000" w:themeColor="text1"/>
          <w:lang w:val="ka-GE"/>
        </w:rPr>
        <w:t xml:space="preserve"> </w:t>
      </w:r>
      <w:r w:rsidRPr="00D270A9">
        <w:rPr>
          <w:color w:val="000000" w:themeColor="text1"/>
          <w:lang w:val="ka-GE"/>
        </w:rPr>
        <w:t>მოშალოს</w:t>
      </w:r>
      <w:r w:rsidRPr="00D270A9">
        <w:rPr>
          <w:rFonts w:eastAsia="Calibri" w:cs="Calibri"/>
          <w:color w:val="000000" w:themeColor="text1"/>
          <w:lang w:val="ka-GE"/>
        </w:rPr>
        <w:t xml:space="preserve"> </w:t>
      </w:r>
      <w:r w:rsidRPr="00D270A9">
        <w:rPr>
          <w:color w:val="000000" w:themeColor="text1"/>
          <w:lang w:val="ka-GE"/>
        </w:rPr>
        <w:t>ეს</w:t>
      </w:r>
      <w:r w:rsidRPr="00D270A9">
        <w:rPr>
          <w:rFonts w:eastAsia="Calibri" w:cs="Calibri"/>
          <w:color w:val="000000" w:themeColor="text1"/>
          <w:lang w:val="ka-GE"/>
        </w:rPr>
        <w:t xml:space="preserve"> </w:t>
      </w:r>
      <w:r w:rsidRPr="00D270A9">
        <w:rPr>
          <w:color w:val="000000" w:themeColor="text1"/>
          <w:lang w:val="ka-GE"/>
        </w:rPr>
        <w:t>ხელშეკრულება</w:t>
      </w:r>
      <w:r w:rsidRPr="00D270A9">
        <w:rPr>
          <w:rFonts w:eastAsia="Calibri" w:cs="Calibri"/>
          <w:color w:val="000000" w:themeColor="text1"/>
          <w:lang w:val="ka-GE"/>
        </w:rPr>
        <w:t xml:space="preserve"> </w:t>
      </w:r>
      <w:r w:rsidRPr="00D270A9">
        <w:rPr>
          <w:color w:val="000000" w:themeColor="text1"/>
          <w:lang w:val="ka-GE"/>
        </w:rPr>
        <w:t>ცალმხრივად</w:t>
      </w:r>
      <w:r w:rsidRPr="00D270A9">
        <w:rPr>
          <w:rFonts w:eastAsia="Calibri" w:cs="Calibri"/>
          <w:color w:val="000000" w:themeColor="text1"/>
          <w:lang w:val="ka-GE"/>
        </w:rPr>
        <w:t xml:space="preserve">, </w:t>
      </w:r>
      <w:r w:rsidRPr="00D270A9">
        <w:rPr>
          <w:color w:val="000000" w:themeColor="text1"/>
          <w:lang w:val="ka-GE"/>
        </w:rPr>
        <w:t>თუ</w:t>
      </w:r>
      <w:r w:rsidRPr="00D270A9">
        <w:rPr>
          <w:rFonts w:eastAsia="Calibri" w:cs="Calibri"/>
          <w:color w:val="000000" w:themeColor="text1"/>
          <w:lang w:val="ka-GE"/>
        </w:rPr>
        <w:t xml:space="preserve"> </w:t>
      </w:r>
      <w:r w:rsidRPr="00D270A9">
        <w:rPr>
          <w:color w:val="000000" w:themeColor="text1"/>
          <w:lang w:val="ka-GE"/>
        </w:rPr>
        <w:t>მეორე</w:t>
      </w:r>
      <w:r w:rsidRPr="00D270A9">
        <w:rPr>
          <w:rFonts w:eastAsia="Calibri" w:cs="Calibri"/>
          <w:color w:val="000000" w:themeColor="text1"/>
          <w:lang w:val="ka-GE"/>
        </w:rPr>
        <w:t xml:space="preserve"> </w:t>
      </w:r>
      <w:r w:rsidRPr="00D270A9">
        <w:rPr>
          <w:color w:val="000000" w:themeColor="text1"/>
          <w:lang w:val="ka-GE"/>
        </w:rPr>
        <w:t>მხარე</w:t>
      </w:r>
      <w:r w:rsidRPr="00D270A9">
        <w:rPr>
          <w:rFonts w:eastAsia="Calibri" w:cs="Calibri"/>
          <w:color w:val="000000" w:themeColor="text1"/>
          <w:lang w:val="ka-GE"/>
        </w:rPr>
        <w:t xml:space="preserve"> </w:t>
      </w:r>
      <w:r w:rsidRPr="00D270A9">
        <w:rPr>
          <w:color w:val="000000" w:themeColor="text1"/>
          <w:lang w:val="ka-GE"/>
        </w:rPr>
        <w:t>ვერ</w:t>
      </w:r>
      <w:r w:rsidRPr="00D270A9">
        <w:rPr>
          <w:rFonts w:eastAsia="Calibri" w:cs="Calibri"/>
          <w:color w:val="000000" w:themeColor="text1"/>
          <w:lang w:val="ka-GE"/>
        </w:rPr>
        <w:t xml:space="preserve"> </w:t>
      </w:r>
      <w:r w:rsidRPr="00D270A9">
        <w:rPr>
          <w:color w:val="000000" w:themeColor="text1"/>
          <w:lang w:val="ka-GE"/>
        </w:rPr>
        <w:t>უზრუნველყოფს</w:t>
      </w:r>
      <w:r w:rsidRPr="00D270A9">
        <w:rPr>
          <w:rFonts w:eastAsia="Calibri" w:cs="Calibri"/>
          <w:color w:val="000000" w:themeColor="text1"/>
          <w:lang w:val="ka-GE"/>
        </w:rPr>
        <w:t xml:space="preserve"> </w:t>
      </w:r>
      <w:r w:rsidRPr="00D270A9">
        <w:rPr>
          <w:color w:val="000000" w:themeColor="text1"/>
          <w:lang w:val="ka-GE"/>
        </w:rPr>
        <w:t>თავის</w:t>
      </w:r>
      <w:r w:rsidRPr="00D270A9">
        <w:rPr>
          <w:rFonts w:eastAsia="Calibri" w:cs="Calibri"/>
          <w:color w:val="000000" w:themeColor="text1"/>
          <w:lang w:val="ka-GE"/>
        </w:rPr>
        <w:t xml:space="preserve"> </w:t>
      </w:r>
      <w:r w:rsidRPr="00D270A9">
        <w:rPr>
          <w:color w:val="000000" w:themeColor="text1"/>
          <w:lang w:val="ka-GE"/>
        </w:rPr>
        <w:t>ვალდებულების/ვალდებულებების</w:t>
      </w:r>
      <w:r w:rsidRPr="00D270A9">
        <w:rPr>
          <w:rFonts w:eastAsia="Calibri" w:cs="Calibri"/>
          <w:color w:val="000000" w:themeColor="text1"/>
          <w:lang w:val="ka-GE"/>
        </w:rPr>
        <w:t xml:space="preserve"> </w:t>
      </w:r>
      <w:r w:rsidRPr="00D270A9">
        <w:rPr>
          <w:color w:val="000000" w:themeColor="text1"/>
          <w:lang w:val="ka-GE"/>
        </w:rPr>
        <w:t>ჯეროვან</w:t>
      </w:r>
      <w:r w:rsidRPr="00D270A9">
        <w:rPr>
          <w:rFonts w:eastAsia="Calibri" w:cs="Calibri"/>
          <w:color w:val="000000" w:themeColor="text1"/>
          <w:lang w:val="ka-GE"/>
        </w:rPr>
        <w:t xml:space="preserve"> </w:t>
      </w:r>
      <w:r w:rsidRPr="00D270A9">
        <w:rPr>
          <w:color w:val="000000" w:themeColor="text1"/>
          <w:lang w:val="ka-GE"/>
        </w:rPr>
        <w:t>შესრულებას</w:t>
      </w:r>
      <w:r w:rsidRPr="00D270A9">
        <w:rPr>
          <w:rFonts w:eastAsia="Calibri" w:cs="Calibri"/>
          <w:color w:val="000000" w:themeColor="text1"/>
          <w:lang w:val="ka-GE"/>
        </w:rPr>
        <w:t xml:space="preserve"> </w:t>
      </w:r>
      <w:r w:rsidRPr="00D270A9">
        <w:rPr>
          <w:color w:val="000000" w:themeColor="text1"/>
          <w:lang w:val="ka-GE"/>
        </w:rPr>
        <w:t>ან</w:t>
      </w:r>
      <w:r w:rsidRPr="00D270A9">
        <w:rPr>
          <w:rFonts w:eastAsia="Calibri" w:cs="Calibri"/>
          <w:color w:val="000000" w:themeColor="text1"/>
          <w:lang w:val="ka-GE"/>
        </w:rPr>
        <w:t xml:space="preserve"> </w:t>
      </w:r>
      <w:r w:rsidRPr="00D270A9">
        <w:rPr>
          <w:color w:val="000000" w:themeColor="text1"/>
          <w:lang w:val="ka-GE"/>
        </w:rPr>
        <w:t>მოქმედი</w:t>
      </w:r>
      <w:r w:rsidRPr="00D270A9">
        <w:rPr>
          <w:rFonts w:eastAsia="Calibri" w:cs="Calibri"/>
          <w:color w:val="000000" w:themeColor="text1"/>
          <w:lang w:val="ka-GE"/>
        </w:rPr>
        <w:t xml:space="preserve"> </w:t>
      </w:r>
      <w:r w:rsidRPr="00D270A9">
        <w:rPr>
          <w:color w:val="000000" w:themeColor="text1"/>
          <w:lang w:val="ka-GE"/>
        </w:rPr>
        <w:t>კანონმდებლობით</w:t>
      </w:r>
      <w:r w:rsidRPr="00D270A9">
        <w:rPr>
          <w:rFonts w:eastAsia="Calibri" w:cs="Calibri"/>
          <w:color w:val="000000" w:themeColor="text1"/>
          <w:lang w:val="ka-GE"/>
        </w:rPr>
        <w:t xml:space="preserve"> </w:t>
      </w:r>
      <w:r w:rsidRPr="00D270A9">
        <w:rPr>
          <w:color w:val="000000" w:themeColor="text1"/>
          <w:lang w:val="ka-GE"/>
        </w:rPr>
        <w:t>გათვალისწინებულ სხვა შემთხვევებში</w:t>
      </w:r>
      <w:r w:rsidRPr="00D270A9">
        <w:rPr>
          <w:rFonts w:eastAsia="Calibri" w:cs="Calibri"/>
          <w:color w:val="000000" w:themeColor="text1"/>
          <w:lang w:val="ka-GE"/>
        </w:rPr>
        <w:t>.</w:t>
      </w:r>
    </w:p>
    <w:p w14:paraId="66071115" w14:textId="77777777" w:rsidR="00151861" w:rsidRDefault="00151861" w:rsidP="0072375D">
      <w:pPr>
        <w:spacing w:after="0" w:line="240" w:lineRule="auto"/>
        <w:ind w:left="0" w:right="0" w:firstLine="0"/>
        <w:jc w:val="center"/>
        <w:rPr>
          <w:b/>
          <w:color w:val="000000" w:themeColor="text1"/>
          <w:lang w:val="ka-GE"/>
        </w:rPr>
      </w:pPr>
    </w:p>
    <w:p w14:paraId="74EA9CD0" w14:textId="47356240" w:rsidR="0072375D" w:rsidRPr="00D270A9" w:rsidRDefault="0072375D" w:rsidP="0072375D">
      <w:pPr>
        <w:spacing w:after="0" w:line="240" w:lineRule="auto"/>
        <w:ind w:left="0" w:right="0" w:firstLine="0"/>
        <w:jc w:val="center"/>
        <w:rPr>
          <w:b/>
          <w:color w:val="000000" w:themeColor="text1"/>
          <w:lang w:val="ka-GE"/>
        </w:rPr>
      </w:pPr>
      <w:r w:rsidRPr="00D270A9">
        <w:rPr>
          <w:b/>
          <w:color w:val="000000" w:themeColor="text1"/>
          <w:lang w:val="ka-GE"/>
        </w:rPr>
        <w:t>მხარეთა რეკვიზიტები:</w:t>
      </w: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0"/>
        <w:gridCol w:w="4680"/>
      </w:tblGrid>
      <w:tr w:rsidR="0072375D" w:rsidRPr="00D270A9" w14:paraId="14243446" w14:textId="77777777" w:rsidTr="0072375D">
        <w:tc>
          <w:tcPr>
            <w:tcW w:w="4945" w:type="dxa"/>
          </w:tcPr>
          <w:p w14:paraId="678EBF0A" w14:textId="77777777" w:rsidR="0072375D" w:rsidRPr="00D270A9" w:rsidRDefault="0072375D">
            <w:pPr>
              <w:spacing w:after="0" w:line="240" w:lineRule="auto"/>
              <w:ind w:left="0" w:right="0" w:firstLine="0"/>
              <w:jc w:val="center"/>
              <w:rPr>
                <w:rFonts w:eastAsia="Times New Roman" w:cs="Times New Roman"/>
                <w:b/>
                <w:color w:val="auto"/>
                <w:lang w:val="ka-GE" w:eastAsia="ru-RU"/>
              </w:rPr>
            </w:pPr>
            <w:r w:rsidRPr="00D270A9">
              <w:rPr>
                <w:rFonts w:eastAsia="Times New Roman" w:cs="Times New Roman"/>
                <w:b/>
                <w:color w:val="auto"/>
                <w:lang w:val="ka-GE" w:eastAsia="ru-RU"/>
              </w:rPr>
              <w:t>თანხის გამცემი:</w:t>
            </w:r>
          </w:p>
          <w:p w14:paraId="6A43CD8E" w14:textId="77777777" w:rsidR="0072375D" w:rsidRPr="00D270A9" w:rsidRDefault="0072375D">
            <w:pPr>
              <w:spacing w:after="0" w:line="240" w:lineRule="auto"/>
              <w:ind w:left="0" w:right="0" w:firstLine="0"/>
              <w:jc w:val="center"/>
              <w:rPr>
                <w:b/>
                <w:lang w:val="ka-GE"/>
              </w:rPr>
            </w:pPr>
            <w:r w:rsidRPr="00D270A9">
              <w:rPr>
                <w:b/>
                <w:lang w:val="ka-GE"/>
              </w:rPr>
              <w:t>ა(ა)იპ - პროფესიული უნარების სააგენტო</w:t>
            </w:r>
          </w:p>
          <w:p w14:paraId="4631A224" w14:textId="77777777" w:rsidR="0072375D" w:rsidRPr="00D270A9" w:rsidRDefault="0072375D">
            <w:pPr>
              <w:spacing w:after="0" w:line="240" w:lineRule="auto"/>
              <w:ind w:left="0" w:right="0" w:firstLine="0"/>
              <w:jc w:val="center"/>
              <w:rPr>
                <w:b/>
                <w:lang w:val="ka-GE"/>
              </w:rPr>
            </w:pPr>
            <w:r w:rsidRPr="00D270A9">
              <w:rPr>
                <w:b/>
                <w:lang w:val="ka-GE"/>
              </w:rPr>
              <w:t>(ს/კ:</w:t>
            </w:r>
            <w:r w:rsidRPr="00D270A9">
              <w:rPr>
                <w:rFonts w:eastAsia="Calibri" w:cs="Calibri"/>
                <w:b/>
                <w:lang w:val="ka-GE"/>
              </w:rPr>
              <w:t xml:space="preserve"> </w:t>
            </w:r>
            <w:r w:rsidRPr="00D270A9">
              <w:rPr>
                <w:b/>
              </w:rPr>
              <w:t>402184355</w:t>
            </w:r>
            <w:r w:rsidRPr="00D270A9">
              <w:rPr>
                <w:b/>
                <w:lang w:val="ka-GE"/>
              </w:rPr>
              <w:t>; მის.:</w:t>
            </w:r>
            <w:r w:rsidRPr="00D270A9">
              <w:rPr>
                <w:rFonts w:eastAsia="Calibri" w:cs="Calibri"/>
                <w:b/>
                <w:lang w:val="ka-GE"/>
              </w:rPr>
              <w:t xml:space="preserve"> </w:t>
            </w:r>
            <w:r w:rsidRPr="00D270A9">
              <w:rPr>
                <w:b/>
                <w:lang w:val="ka-GE"/>
              </w:rPr>
              <w:t>ქ</w:t>
            </w:r>
            <w:r w:rsidRPr="00D270A9">
              <w:rPr>
                <w:rFonts w:eastAsia="Calibri" w:cs="Calibri"/>
                <w:b/>
                <w:lang w:val="ka-GE"/>
              </w:rPr>
              <w:t xml:space="preserve">. </w:t>
            </w:r>
            <w:r w:rsidRPr="00D270A9">
              <w:rPr>
                <w:b/>
                <w:lang w:val="ka-GE"/>
              </w:rPr>
              <w:t>თბილისი</w:t>
            </w:r>
            <w:r w:rsidRPr="00D270A9">
              <w:rPr>
                <w:rFonts w:eastAsia="Calibri" w:cs="Calibri"/>
                <w:b/>
                <w:lang w:val="ka-GE"/>
              </w:rPr>
              <w:t xml:space="preserve">, </w:t>
            </w:r>
            <w:r w:rsidRPr="00D270A9">
              <w:rPr>
                <w:b/>
                <w:lang w:val="ka-GE"/>
              </w:rPr>
              <w:t xml:space="preserve">თენგიზ აბულაძის ჩიხი </w:t>
            </w:r>
            <w:r w:rsidRPr="00D270A9">
              <w:rPr>
                <w:b/>
              </w:rPr>
              <w:t>I, N10;</w:t>
            </w:r>
          </w:p>
          <w:p w14:paraId="79262BF2" w14:textId="77777777" w:rsidR="0072375D" w:rsidRPr="00D270A9" w:rsidRDefault="0072375D">
            <w:pPr>
              <w:spacing w:after="0" w:line="240" w:lineRule="auto"/>
              <w:ind w:left="0" w:right="0" w:firstLine="0"/>
              <w:jc w:val="center"/>
              <w:rPr>
                <w:rFonts w:eastAsia="Times New Roman" w:cs="Times New Roman"/>
                <w:color w:val="auto"/>
                <w:lang w:val="ka-GE"/>
              </w:rPr>
            </w:pPr>
            <w:r w:rsidRPr="00D270A9">
              <w:rPr>
                <w:b/>
                <w:lang w:val="ka-GE"/>
              </w:rPr>
              <w:t>საბანკო რეკვიზიტები:</w:t>
            </w:r>
            <w:r w:rsidRPr="00D270A9">
              <w:rPr>
                <w:rFonts w:eastAsia="Calibri" w:cs="Calibri"/>
                <w:b/>
                <w:lang w:val="ka-GE"/>
              </w:rPr>
              <w:t xml:space="preserve"> </w:t>
            </w:r>
            <w:r w:rsidRPr="00D270A9">
              <w:rPr>
                <w:b/>
                <w:lang w:val="ka-GE"/>
              </w:rPr>
              <w:t>სახელმწიფო ხაზინა</w:t>
            </w:r>
            <w:r w:rsidRPr="00D270A9">
              <w:rPr>
                <w:rFonts w:eastAsia="Calibri" w:cs="Calibri"/>
                <w:b/>
                <w:lang w:val="ka-GE"/>
              </w:rPr>
              <w:t>;</w:t>
            </w:r>
          </w:p>
          <w:p w14:paraId="4870E032" w14:textId="77777777" w:rsidR="0072375D" w:rsidRPr="00D270A9" w:rsidRDefault="0072375D">
            <w:pPr>
              <w:spacing w:after="0" w:line="240" w:lineRule="auto"/>
              <w:ind w:left="0" w:right="0" w:firstLine="0"/>
              <w:jc w:val="center"/>
              <w:rPr>
                <w:rFonts w:eastAsia="Arial" w:cs="Arial"/>
                <w:b/>
                <w:lang w:val="ka-GE"/>
              </w:rPr>
            </w:pPr>
            <w:r w:rsidRPr="00D270A9">
              <w:rPr>
                <w:b/>
                <w:lang w:val="ka-GE"/>
              </w:rPr>
              <w:t>ბანკის კოდი:</w:t>
            </w:r>
            <w:r w:rsidRPr="00D270A9">
              <w:rPr>
                <w:rFonts w:eastAsia="Calibri" w:cs="Calibri"/>
                <w:b/>
                <w:lang w:val="ka-GE"/>
              </w:rPr>
              <w:t xml:space="preserve"> </w:t>
            </w:r>
            <w:r w:rsidRPr="00D270A9">
              <w:rPr>
                <w:rFonts w:eastAsia="Arial" w:cs="Arial"/>
                <w:b/>
                <w:lang w:val="ka-GE"/>
              </w:rPr>
              <w:t>TRESGE22; ანგ.: 302009921)</w:t>
            </w:r>
          </w:p>
          <w:p w14:paraId="2D55AC9E" w14:textId="77777777" w:rsidR="0072375D" w:rsidRPr="00D270A9" w:rsidRDefault="0072375D">
            <w:pPr>
              <w:spacing w:after="0" w:line="240" w:lineRule="auto"/>
              <w:ind w:left="0" w:right="0" w:firstLine="0"/>
              <w:jc w:val="center"/>
              <w:rPr>
                <w:rFonts w:eastAsia="Arial" w:cs="Arial"/>
                <w:b/>
                <w:lang w:val="ka-GE"/>
              </w:rPr>
            </w:pPr>
          </w:p>
          <w:p w14:paraId="4ACBE3B1" w14:textId="77777777" w:rsidR="0072375D" w:rsidRPr="00D270A9" w:rsidRDefault="0072375D">
            <w:pPr>
              <w:spacing w:after="0" w:line="240" w:lineRule="auto"/>
              <w:ind w:left="0" w:right="0" w:firstLine="0"/>
              <w:jc w:val="center"/>
              <w:rPr>
                <w:b/>
                <w:lang w:val="ka-GE"/>
              </w:rPr>
            </w:pPr>
            <w:r w:rsidRPr="00D270A9">
              <w:rPr>
                <w:b/>
                <w:lang w:val="ka-GE"/>
              </w:rPr>
              <w:t>გენერალური დირექტორი</w:t>
            </w:r>
          </w:p>
          <w:p w14:paraId="0AEAE348" w14:textId="27CE8E58" w:rsidR="0072375D" w:rsidRPr="00D270A9" w:rsidRDefault="00DB53A6">
            <w:pPr>
              <w:spacing w:after="0" w:line="240" w:lineRule="auto"/>
              <w:ind w:left="0" w:right="0" w:firstLine="0"/>
              <w:jc w:val="center"/>
              <w:rPr>
                <w:rFonts w:eastAsia="Times New Roman" w:cs="Times New Roman"/>
                <w:b/>
                <w:color w:val="auto"/>
                <w:lang w:val="ka-GE" w:eastAsia="ru-RU"/>
              </w:rPr>
            </w:pPr>
            <w:r>
              <w:rPr>
                <w:b/>
                <w:lang w:val="ka-GE"/>
              </w:rPr>
              <w:t>ირინე მარგიშვილი</w:t>
            </w:r>
            <w:r w:rsidR="0072375D" w:rsidRPr="00D270A9">
              <w:rPr>
                <w:b/>
                <w:lang w:val="ka-GE"/>
              </w:rPr>
              <w:t xml:space="preserve">                                                           </w:t>
            </w:r>
          </w:p>
        </w:tc>
        <w:tc>
          <w:tcPr>
            <w:tcW w:w="4945" w:type="dxa"/>
          </w:tcPr>
          <w:p w14:paraId="701DFCCC" w14:textId="77777777" w:rsidR="0072375D" w:rsidRPr="00D270A9" w:rsidRDefault="0072375D">
            <w:pPr>
              <w:spacing w:after="0" w:line="240" w:lineRule="auto"/>
              <w:ind w:left="0" w:right="0" w:firstLine="0"/>
              <w:jc w:val="center"/>
              <w:rPr>
                <w:rFonts w:eastAsia="Calibri" w:cs="Calibri"/>
                <w:b/>
                <w:lang w:val="ka-GE"/>
              </w:rPr>
            </w:pPr>
            <w:r w:rsidRPr="00D270A9">
              <w:rPr>
                <w:b/>
                <w:lang w:val="ka-GE"/>
              </w:rPr>
              <w:t>თანხის მიმღები:</w:t>
            </w:r>
          </w:p>
          <w:p w14:paraId="49780E6D" w14:textId="77777777" w:rsidR="0072375D" w:rsidRPr="00D270A9" w:rsidRDefault="0072375D">
            <w:pPr>
              <w:pStyle w:val="NormalWeb"/>
              <w:spacing w:before="0" w:beforeAutospacing="0" w:after="0" w:afterAutospacing="0"/>
              <w:jc w:val="center"/>
              <w:rPr>
                <w:rFonts w:ascii="Sylfaen" w:hAnsi="Sylfaen"/>
                <w:bCs/>
                <w:color w:val="000000" w:themeColor="text1"/>
                <w:sz w:val="22"/>
                <w:szCs w:val="22"/>
                <w:lang w:val="ka-GE"/>
              </w:rPr>
            </w:pPr>
            <w:r w:rsidRPr="00D270A9">
              <w:rPr>
                <w:rFonts w:ascii="Sylfaen" w:hAnsi="Sylfaen"/>
                <w:b/>
                <w:color w:val="000000" w:themeColor="text1"/>
                <w:sz w:val="22"/>
                <w:szCs w:val="22"/>
                <w:lang w:val="ka-GE"/>
              </w:rPr>
              <w:t>სსიპ</w:t>
            </w:r>
            <w:r w:rsidRPr="00D270A9">
              <w:rPr>
                <w:rStyle w:val="Strong"/>
                <w:rFonts w:ascii="Sylfaen" w:hAnsi="Sylfaen"/>
                <w:color w:val="000000"/>
                <w:sz w:val="22"/>
                <w:szCs w:val="22"/>
                <w:shd w:val="clear" w:color="auto" w:fill="FFFFFF"/>
                <w:lang w:val="ka-GE"/>
              </w:rPr>
              <w:t xml:space="preserve"> </w:t>
            </w:r>
            <w:r w:rsidRPr="00D270A9">
              <w:rPr>
                <w:rStyle w:val="Strong"/>
                <w:rFonts w:ascii="Sylfaen" w:hAnsi="Sylfaen"/>
                <w:sz w:val="22"/>
                <w:szCs w:val="22"/>
                <w:shd w:val="clear" w:color="auto" w:fill="FFFFFF"/>
                <w:lang w:val="ka-GE"/>
              </w:rPr>
              <w:t xml:space="preserve">- </w:t>
            </w:r>
            <w:r w:rsidRPr="00D270A9">
              <w:rPr>
                <w:rStyle w:val="Strong"/>
                <w:rFonts w:ascii="Sylfaen" w:hAnsi="Sylfaen"/>
                <w:shd w:val="clear" w:color="auto" w:fill="FFFFFF"/>
                <w:lang w:val="ka-GE"/>
              </w:rPr>
              <w:t xml:space="preserve"> </w:t>
            </w:r>
            <w:r w:rsidRPr="00D270A9">
              <w:rPr>
                <w:rFonts w:ascii="Sylfaen" w:hAnsi="Sylfaen"/>
                <w:b/>
                <w:color w:val="000000"/>
                <w:lang w:val="ka-GE"/>
              </w:rPr>
              <w:t>პროფესიული საგანმანათლებლო პროგრამების განმახორციელებელი დაწესებულება</w:t>
            </w:r>
            <w:r w:rsidRPr="00D270A9">
              <w:rPr>
                <w:rFonts w:ascii="Sylfaen" w:hAnsi="Sylfaen"/>
                <w:bCs/>
                <w:color w:val="000000"/>
                <w:lang w:val="ka-GE"/>
              </w:rPr>
              <w:t xml:space="preserve"> </w:t>
            </w:r>
            <w:r w:rsidRPr="00D270A9">
              <w:rPr>
                <w:bCs/>
                <w:lang w:val="ka-GE"/>
              </w:rPr>
              <w:t xml:space="preserve"> </w:t>
            </w:r>
            <w:r w:rsidRPr="00D270A9">
              <w:rPr>
                <w:rStyle w:val="Strong"/>
                <w:rFonts w:ascii="Sylfaen" w:hAnsi="Sylfaen"/>
                <w:sz w:val="22"/>
                <w:szCs w:val="22"/>
                <w:shd w:val="clear" w:color="auto" w:fill="FFFFFF"/>
                <w:lang w:val="ka-GE"/>
              </w:rPr>
              <w:t xml:space="preserve"> ,,______“ (ს/კ _____; </w:t>
            </w:r>
            <w:r w:rsidRPr="00D270A9">
              <w:rPr>
                <w:rFonts w:ascii="Sylfaen" w:hAnsi="Sylfaen"/>
                <w:b/>
                <w:bCs/>
                <w:sz w:val="22"/>
                <w:szCs w:val="22"/>
                <w:lang w:val="ka-GE"/>
              </w:rPr>
              <w:t>მის.: _______</w:t>
            </w:r>
            <w:r w:rsidRPr="00D270A9">
              <w:rPr>
                <w:rFonts w:ascii="Sylfaen" w:hAnsi="Sylfaen" w:cs="Calibri"/>
                <w:b/>
                <w:bCs/>
                <w:sz w:val="22"/>
                <w:szCs w:val="22"/>
                <w:lang w:val="ka-GE"/>
              </w:rPr>
              <w:t xml:space="preserve">; </w:t>
            </w:r>
            <w:r w:rsidRPr="00D270A9">
              <w:rPr>
                <w:rFonts w:ascii="Sylfaen" w:hAnsi="Sylfaen" w:cs="Sylfaen"/>
                <w:b/>
                <w:bCs/>
                <w:sz w:val="22"/>
                <w:szCs w:val="22"/>
                <w:lang w:val="ka-GE"/>
              </w:rPr>
              <w:t>ტელ</w:t>
            </w:r>
            <w:r w:rsidRPr="00D270A9">
              <w:rPr>
                <w:rFonts w:ascii="Sylfaen" w:hAnsi="Sylfaen"/>
                <w:b/>
                <w:bCs/>
                <w:sz w:val="22"/>
                <w:szCs w:val="22"/>
                <w:lang w:val="ka-GE"/>
              </w:rPr>
              <w:t xml:space="preserve">: ________; </w:t>
            </w:r>
            <w:r w:rsidRPr="00D270A9">
              <w:rPr>
                <w:rFonts w:ascii="Sylfaen" w:hAnsi="Sylfaen" w:cs="Sylfaen"/>
                <w:b/>
                <w:bCs/>
                <w:sz w:val="22"/>
                <w:szCs w:val="22"/>
                <w:lang w:val="ka-GE"/>
              </w:rPr>
              <w:t>საბანკო</w:t>
            </w:r>
            <w:r w:rsidRPr="00D270A9">
              <w:rPr>
                <w:b/>
                <w:bCs/>
                <w:sz w:val="22"/>
                <w:szCs w:val="22"/>
                <w:lang w:val="ka-GE"/>
              </w:rPr>
              <w:t xml:space="preserve"> </w:t>
            </w:r>
            <w:r w:rsidRPr="00D270A9">
              <w:rPr>
                <w:rFonts w:ascii="Sylfaen" w:hAnsi="Sylfaen" w:cs="Sylfaen"/>
                <w:b/>
                <w:bCs/>
                <w:sz w:val="22"/>
                <w:szCs w:val="22"/>
                <w:lang w:val="ka-GE"/>
              </w:rPr>
              <w:t>რეკვიზიტები</w:t>
            </w:r>
            <w:r w:rsidRPr="00D270A9">
              <w:rPr>
                <w:b/>
                <w:bCs/>
                <w:sz w:val="22"/>
                <w:szCs w:val="22"/>
                <w:lang w:val="ka-GE"/>
              </w:rPr>
              <w:t>:</w:t>
            </w:r>
            <w:r w:rsidRPr="00D270A9">
              <w:rPr>
                <w:rFonts w:eastAsia="Calibri" w:cs="Calibri"/>
                <w:b/>
                <w:bCs/>
                <w:sz w:val="22"/>
                <w:szCs w:val="22"/>
                <w:lang w:val="ka-GE"/>
              </w:rPr>
              <w:t xml:space="preserve"> </w:t>
            </w:r>
            <w:r w:rsidRPr="00D270A9">
              <w:rPr>
                <w:rFonts w:ascii="Sylfaen" w:hAnsi="Sylfaen" w:cs="Sylfaen"/>
                <w:b/>
                <w:bCs/>
                <w:sz w:val="22"/>
                <w:szCs w:val="22"/>
                <w:lang w:val="ka-GE"/>
              </w:rPr>
              <w:t>სახელმწიფო</w:t>
            </w:r>
            <w:r w:rsidRPr="00D270A9">
              <w:rPr>
                <w:b/>
                <w:bCs/>
                <w:sz w:val="22"/>
                <w:szCs w:val="22"/>
                <w:lang w:val="ka-GE"/>
              </w:rPr>
              <w:t xml:space="preserve"> </w:t>
            </w:r>
            <w:r w:rsidRPr="00D270A9">
              <w:rPr>
                <w:rFonts w:ascii="Sylfaen" w:hAnsi="Sylfaen" w:cs="Sylfaen"/>
                <w:b/>
                <w:bCs/>
                <w:sz w:val="22"/>
                <w:szCs w:val="22"/>
                <w:lang w:val="ka-GE"/>
              </w:rPr>
              <w:t>ხაზინა;</w:t>
            </w:r>
          </w:p>
          <w:p w14:paraId="1DCE503B" w14:textId="77777777" w:rsidR="0072375D" w:rsidRPr="00D270A9" w:rsidRDefault="0072375D">
            <w:pPr>
              <w:spacing w:after="0" w:line="240" w:lineRule="auto"/>
              <w:ind w:left="0" w:right="0" w:firstLine="0"/>
              <w:jc w:val="center"/>
              <w:rPr>
                <w:rFonts w:eastAsia="Arial" w:cs="Arial"/>
                <w:b/>
                <w:bCs/>
                <w:lang w:val="ka-GE"/>
              </w:rPr>
            </w:pPr>
            <w:r w:rsidRPr="00D270A9">
              <w:rPr>
                <w:b/>
                <w:bCs/>
                <w:lang w:val="ka-GE"/>
              </w:rPr>
              <w:t>ბანკის კოდი:</w:t>
            </w:r>
            <w:r w:rsidRPr="00D270A9">
              <w:rPr>
                <w:rFonts w:eastAsia="Calibri" w:cs="Calibri"/>
                <w:b/>
                <w:bCs/>
                <w:lang w:val="ka-GE"/>
              </w:rPr>
              <w:t xml:space="preserve"> </w:t>
            </w:r>
            <w:r w:rsidRPr="00D270A9">
              <w:rPr>
                <w:rFonts w:eastAsia="Arial" w:cs="Arial"/>
                <w:b/>
                <w:bCs/>
                <w:lang w:val="ka-GE"/>
              </w:rPr>
              <w:t xml:space="preserve">TRESGE22; </w:t>
            </w:r>
            <w:r w:rsidRPr="00D270A9">
              <w:rPr>
                <w:b/>
                <w:bCs/>
                <w:lang w:val="ka-GE"/>
              </w:rPr>
              <w:t>ანგ: _______)</w:t>
            </w:r>
          </w:p>
          <w:p w14:paraId="0EE898BD" w14:textId="77777777" w:rsidR="0072375D" w:rsidRPr="00D270A9" w:rsidRDefault="0072375D">
            <w:pPr>
              <w:spacing w:after="0" w:line="240" w:lineRule="auto"/>
              <w:ind w:left="0" w:right="0" w:firstLine="0"/>
              <w:jc w:val="center"/>
              <w:rPr>
                <w:rFonts w:eastAsia="Times New Roman" w:cs="Times New Roman"/>
                <w:b/>
                <w:bCs/>
                <w:color w:val="auto"/>
                <w:lang w:val="ka-GE" w:eastAsia="ru-RU"/>
              </w:rPr>
            </w:pPr>
          </w:p>
          <w:p w14:paraId="0C385212" w14:textId="77777777" w:rsidR="0072375D" w:rsidRPr="00D270A9" w:rsidRDefault="0072375D">
            <w:pPr>
              <w:spacing w:after="0" w:line="240" w:lineRule="auto"/>
              <w:ind w:left="0" w:right="0" w:firstLine="0"/>
              <w:jc w:val="center"/>
              <w:rPr>
                <w:b/>
                <w:bCs/>
                <w:lang w:val="ka-GE"/>
              </w:rPr>
            </w:pPr>
            <w:r w:rsidRPr="00D270A9">
              <w:rPr>
                <w:b/>
                <w:bCs/>
                <w:lang w:val="ka-GE"/>
              </w:rPr>
              <w:t xml:space="preserve"> დირექტორი</w:t>
            </w:r>
          </w:p>
          <w:p w14:paraId="67B133FC" w14:textId="77777777" w:rsidR="0072375D" w:rsidRPr="00D270A9" w:rsidRDefault="0072375D">
            <w:pPr>
              <w:spacing w:after="0" w:line="240" w:lineRule="auto"/>
              <w:ind w:left="0" w:right="0" w:firstLine="0"/>
              <w:rPr>
                <w:b/>
                <w:color w:val="000000" w:themeColor="text1"/>
                <w:lang w:val="ka-GE"/>
              </w:rPr>
            </w:pPr>
          </w:p>
        </w:tc>
      </w:tr>
      <w:tr w:rsidR="0072375D" w14:paraId="6083C0D2" w14:textId="77777777" w:rsidTr="0072375D">
        <w:tc>
          <w:tcPr>
            <w:tcW w:w="4945" w:type="dxa"/>
          </w:tcPr>
          <w:p w14:paraId="4BF62038" w14:textId="77777777" w:rsidR="0072375D" w:rsidRPr="00D270A9" w:rsidRDefault="0072375D">
            <w:pPr>
              <w:spacing w:after="0" w:line="240" w:lineRule="auto"/>
              <w:ind w:left="0" w:right="0" w:firstLine="0"/>
              <w:rPr>
                <w:rFonts w:eastAsia="Times New Roman" w:cs="Times New Roman"/>
                <w:bCs/>
                <w:color w:val="auto"/>
                <w:lang w:val="ka-GE" w:eastAsia="ru-RU"/>
              </w:rPr>
            </w:pPr>
          </w:p>
          <w:p w14:paraId="3C3EE66D" w14:textId="77777777" w:rsidR="0072375D" w:rsidRPr="00D270A9" w:rsidRDefault="0072375D">
            <w:pPr>
              <w:spacing w:after="0" w:line="240" w:lineRule="auto"/>
              <w:ind w:left="0" w:right="0" w:firstLine="0"/>
              <w:rPr>
                <w:rFonts w:eastAsia="Times New Roman" w:cs="Times New Roman"/>
                <w:bCs/>
                <w:color w:val="auto"/>
                <w:lang w:val="ka-GE" w:eastAsia="ru-RU"/>
              </w:rPr>
            </w:pPr>
            <w:r w:rsidRPr="00D270A9">
              <w:rPr>
                <w:rFonts w:eastAsia="Times New Roman" w:cs="Times New Roman"/>
                <w:bCs/>
                <w:color w:val="auto"/>
                <w:lang w:val="ka-GE" w:eastAsia="ru-RU"/>
              </w:rPr>
              <w:t xml:space="preserve">/_____________________________________/         </w:t>
            </w:r>
          </w:p>
        </w:tc>
        <w:tc>
          <w:tcPr>
            <w:tcW w:w="4945" w:type="dxa"/>
          </w:tcPr>
          <w:p w14:paraId="541AB485" w14:textId="77777777" w:rsidR="0072375D" w:rsidRPr="00D270A9" w:rsidRDefault="0072375D">
            <w:pPr>
              <w:spacing w:after="0" w:line="240" w:lineRule="auto"/>
              <w:ind w:left="0" w:right="0" w:firstLine="0"/>
              <w:rPr>
                <w:rFonts w:eastAsia="Times New Roman" w:cs="Times New Roman"/>
                <w:bCs/>
                <w:color w:val="auto"/>
                <w:lang w:val="ka-GE" w:eastAsia="ru-RU"/>
              </w:rPr>
            </w:pPr>
          </w:p>
          <w:p w14:paraId="53B6542F" w14:textId="77777777" w:rsidR="0072375D" w:rsidRDefault="0072375D">
            <w:pPr>
              <w:spacing w:after="0" w:line="240" w:lineRule="auto"/>
              <w:ind w:left="0" w:right="0" w:firstLine="0"/>
              <w:rPr>
                <w:rFonts w:eastAsia="Times New Roman" w:cs="Times New Roman"/>
                <w:bCs/>
                <w:color w:val="auto"/>
                <w:lang w:val="ka-GE" w:eastAsia="ru-RU"/>
              </w:rPr>
            </w:pPr>
            <w:r w:rsidRPr="00D270A9">
              <w:rPr>
                <w:rFonts w:eastAsia="Times New Roman" w:cs="Times New Roman"/>
                <w:bCs/>
                <w:color w:val="auto"/>
                <w:lang w:val="ka-GE" w:eastAsia="ru-RU"/>
              </w:rPr>
              <w:t>/_____________________________________/</w:t>
            </w:r>
          </w:p>
          <w:p w14:paraId="1F8C32C0" w14:textId="382738AF" w:rsidR="00151861" w:rsidRDefault="00151861">
            <w:pPr>
              <w:spacing w:after="0" w:line="240" w:lineRule="auto"/>
              <w:ind w:left="0" w:right="0" w:firstLine="0"/>
              <w:rPr>
                <w:rFonts w:eastAsia="Times New Roman" w:cs="Times New Roman"/>
                <w:bCs/>
                <w:color w:val="auto"/>
                <w:lang w:val="ka-GE" w:eastAsia="ru-RU"/>
              </w:rPr>
            </w:pPr>
          </w:p>
        </w:tc>
      </w:tr>
    </w:tbl>
    <w:p w14:paraId="417D669B" w14:textId="77777777" w:rsidR="004E50AE" w:rsidRDefault="004E50AE"/>
    <w:sectPr w:rsidR="004E50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C6F"/>
    <w:rsid w:val="00001C44"/>
    <w:rsid w:val="00006D46"/>
    <w:rsid w:val="00020D27"/>
    <w:rsid w:val="00030721"/>
    <w:rsid w:val="000563F6"/>
    <w:rsid w:val="000900BF"/>
    <w:rsid w:val="000D7278"/>
    <w:rsid w:val="000E1604"/>
    <w:rsid w:val="000E1CA9"/>
    <w:rsid w:val="000E6C91"/>
    <w:rsid w:val="0012754F"/>
    <w:rsid w:val="001374BF"/>
    <w:rsid w:val="00151861"/>
    <w:rsid w:val="00181228"/>
    <w:rsid w:val="00186073"/>
    <w:rsid w:val="001A4CDC"/>
    <w:rsid w:val="001F6214"/>
    <w:rsid w:val="00253865"/>
    <w:rsid w:val="00272AE8"/>
    <w:rsid w:val="00276883"/>
    <w:rsid w:val="002A1678"/>
    <w:rsid w:val="002A6918"/>
    <w:rsid w:val="002B4F70"/>
    <w:rsid w:val="002C2BC5"/>
    <w:rsid w:val="002D45F2"/>
    <w:rsid w:val="002E6818"/>
    <w:rsid w:val="00301326"/>
    <w:rsid w:val="00304902"/>
    <w:rsid w:val="0030779C"/>
    <w:rsid w:val="00340D32"/>
    <w:rsid w:val="00360BBA"/>
    <w:rsid w:val="00374ECA"/>
    <w:rsid w:val="00376151"/>
    <w:rsid w:val="003B150B"/>
    <w:rsid w:val="003E52E0"/>
    <w:rsid w:val="003E5404"/>
    <w:rsid w:val="00415F3C"/>
    <w:rsid w:val="00420D47"/>
    <w:rsid w:val="00467DE3"/>
    <w:rsid w:val="00481E82"/>
    <w:rsid w:val="00493D1F"/>
    <w:rsid w:val="004A71F7"/>
    <w:rsid w:val="004B2031"/>
    <w:rsid w:val="004C5BC5"/>
    <w:rsid w:val="004D546F"/>
    <w:rsid w:val="004E0E73"/>
    <w:rsid w:val="004E50AE"/>
    <w:rsid w:val="004E7FF3"/>
    <w:rsid w:val="00504817"/>
    <w:rsid w:val="00522ECA"/>
    <w:rsid w:val="00564ADD"/>
    <w:rsid w:val="00566232"/>
    <w:rsid w:val="00566BA0"/>
    <w:rsid w:val="005D3948"/>
    <w:rsid w:val="005D7225"/>
    <w:rsid w:val="00602A78"/>
    <w:rsid w:val="006B6DD0"/>
    <w:rsid w:val="006C5CE7"/>
    <w:rsid w:val="0072375D"/>
    <w:rsid w:val="00730646"/>
    <w:rsid w:val="007927E7"/>
    <w:rsid w:val="007B2168"/>
    <w:rsid w:val="007C1ACD"/>
    <w:rsid w:val="007F0B0B"/>
    <w:rsid w:val="00816050"/>
    <w:rsid w:val="008831BA"/>
    <w:rsid w:val="0090254C"/>
    <w:rsid w:val="00907C84"/>
    <w:rsid w:val="00992574"/>
    <w:rsid w:val="009E116F"/>
    <w:rsid w:val="00A07694"/>
    <w:rsid w:val="00A34AFC"/>
    <w:rsid w:val="00A662D0"/>
    <w:rsid w:val="00A767ED"/>
    <w:rsid w:val="00AF3C23"/>
    <w:rsid w:val="00B33869"/>
    <w:rsid w:val="00B93C22"/>
    <w:rsid w:val="00BF691F"/>
    <w:rsid w:val="00C04D6D"/>
    <w:rsid w:val="00C62F39"/>
    <w:rsid w:val="00C70354"/>
    <w:rsid w:val="00C7366A"/>
    <w:rsid w:val="00CC47F7"/>
    <w:rsid w:val="00D04CED"/>
    <w:rsid w:val="00D06BAD"/>
    <w:rsid w:val="00D270A9"/>
    <w:rsid w:val="00D66C6F"/>
    <w:rsid w:val="00D74F9D"/>
    <w:rsid w:val="00DA39A6"/>
    <w:rsid w:val="00DB53A6"/>
    <w:rsid w:val="00DB76DB"/>
    <w:rsid w:val="00DE4DB7"/>
    <w:rsid w:val="00DF6945"/>
    <w:rsid w:val="00DF6C96"/>
    <w:rsid w:val="00E830BD"/>
    <w:rsid w:val="00E90F5B"/>
    <w:rsid w:val="00ED2A35"/>
    <w:rsid w:val="00F275A5"/>
    <w:rsid w:val="00FE65BC"/>
    <w:rsid w:val="017CD060"/>
    <w:rsid w:val="478BA875"/>
    <w:rsid w:val="47BE6BEB"/>
    <w:rsid w:val="49DBD527"/>
    <w:rsid w:val="7C2F07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B587C"/>
  <w15:chartTrackingRefBased/>
  <w15:docId w15:val="{5149B696-8A07-432F-AAE3-1F06AEEBC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375D"/>
    <w:pPr>
      <w:spacing w:after="9" w:line="266" w:lineRule="auto"/>
      <w:ind w:left="4110" w:right="2629" w:hanging="10"/>
      <w:jc w:val="both"/>
    </w:pPr>
    <w:rPr>
      <w:rFonts w:ascii="Sylfaen" w:eastAsia="Sylfaen" w:hAnsi="Sylfaen" w:cs="Sylfae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375D"/>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paragraph" w:styleId="CommentText">
    <w:name w:val="annotation text"/>
    <w:basedOn w:val="Normal"/>
    <w:link w:val="CommentTextChar"/>
    <w:uiPriority w:val="99"/>
    <w:unhideWhenUsed/>
    <w:rsid w:val="0072375D"/>
    <w:pPr>
      <w:spacing w:line="240" w:lineRule="auto"/>
    </w:pPr>
    <w:rPr>
      <w:sz w:val="20"/>
      <w:szCs w:val="20"/>
    </w:rPr>
  </w:style>
  <w:style w:type="character" w:customStyle="1" w:styleId="CommentTextChar">
    <w:name w:val="Comment Text Char"/>
    <w:basedOn w:val="DefaultParagraphFont"/>
    <w:link w:val="CommentText"/>
    <w:uiPriority w:val="99"/>
    <w:rsid w:val="0072375D"/>
    <w:rPr>
      <w:rFonts w:ascii="Sylfaen" w:eastAsia="Sylfaen" w:hAnsi="Sylfaen" w:cs="Sylfaen"/>
      <w:color w:val="000000"/>
      <w:sz w:val="20"/>
      <w:szCs w:val="20"/>
    </w:rPr>
  </w:style>
  <w:style w:type="character" w:styleId="CommentReference">
    <w:name w:val="annotation reference"/>
    <w:basedOn w:val="DefaultParagraphFont"/>
    <w:uiPriority w:val="99"/>
    <w:semiHidden/>
    <w:unhideWhenUsed/>
    <w:rsid w:val="0072375D"/>
    <w:rPr>
      <w:sz w:val="16"/>
      <w:szCs w:val="16"/>
    </w:rPr>
  </w:style>
  <w:style w:type="table" w:styleId="TableGrid">
    <w:name w:val="Table Grid"/>
    <w:basedOn w:val="TableNormal"/>
    <w:uiPriority w:val="39"/>
    <w:rsid w:val="0072375D"/>
    <w:pPr>
      <w:spacing w:after="0" w:line="240" w:lineRule="auto"/>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72375D"/>
    <w:rPr>
      <w:b/>
      <w:bCs/>
    </w:rPr>
  </w:style>
  <w:style w:type="paragraph" w:styleId="CommentSubject">
    <w:name w:val="annotation subject"/>
    <w:basedOn w:val="CommentText"/>
    <w:next w:val="CommentText"/>
    <w:link w:val="CommentSubjectChar"/>
    <w:uiPriority w:val="99"/>
    <w:semiHidden/>
    <w:unhideWhenUsed/>
    <w:rsid w:val="004E0E73"/>
    <w:rPr>
      <w:b/>
      <w:bCs/>
    </w:rPr>
  </w:style>
  <w:style w:type="character" w:customStyle="1" w:styleId="CommentSubjectChar">
    <w:name w:val="Comment Subject Char"/>
    <w:basedOn w:val="CommentTextChar"/>
    <w:link w:val="CommentSubject"/>
    <w:uiPriority w:val="99"/>
    <w:semiHidden/>
    <w:rsid w:val="004E0E73"/>
    <w:rPr>
      <w:rFonts w:ascii="Sylfaen" w:eastAsia="Sylfaen" w:hAnsi="Sylfaen" w:cs="Sylfaen"/>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0998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40c10888-3582-4450-9cd6-9b9501eee813" xsi:nil="true"/>
    <lcf76f155ced4ddcb4097134ff3c332f xmlns="85954ee6-1ea0-453f-b559-7b5e68579fc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3D7F73CC15A24A9C0A14E76EAA6A9E" ma:contentTypeVersion="16" ma:contentTypeDescription="Create a new document." ma:contentTypeScope="" ma:versionID="bbbe0c933e1ef90e7b69328e561b515c">
  <xsd:schema xmlns:xsd="http://www.w3.org/2001/XMLSchema" xmlns:xs="http://www.w3.org/2001/XMLSchema" xmlns:p="http://schemas.microsoft.com/office/2006/metadata/properties" xmlns:ns2="85954ee6-1ea0-453f-b559-7b5e68579fc6" xmlns:ns3="40c10888-3582-4450-9cd6-9b9501eee813" targetNamespace="http://schemas.microsoft.com/office/2006/metadata/properties" ma:root="true" ma:fieldsID="3405ef6d1dfe847c0d54f9e2cebd6883" ns2:_="" ns3:_="">
    <xsd:import namespace="85954ee6-1ea0-453f-b559-7b5e68579fc6"/>
    <xsd:import namespace="40c10888-3582-4450-9cd6-9b9501eee8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54ee6-1ea0-453f-b559-7b5e68579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174beb-14c7-4d4c-9946-c4b0ac9474d4"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10888-3582-4450-9cd6-9b9501eee8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48faf53-44f8-4f91-94ba-ebca5ecd306a}" ma:internalName="TaxCatchAll" ma:showField="CatchAllData" ma:web="40c10888-3582-4450-9cd6-9b9501eee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83EFFBB-0DB7-4B59-8AD3-C4B12E032AC4}">
  <ds:schemaRefs>
    <ds:schemaRef ds:uri="http://schemas.openxmlformats.org/officeDocument/2006/bibliography"/>
  </ds:schemaRefs>
</ds:datastoreItem>
</file>

<file path=customXml/itemProps2.xml><?xml version="1.0" encoding="utf-8"?>
<ds:datastoreItem xmlns:ds="http://schemas.openxmlformats.org/officeDocument/2006/customXml" ds:itemID="{0E4FDC58-D72B-4897-81BD-BA19A3B51DB1}">
  <ds:schemaRefs>
    <ds:schemaRef ds:uri="http://schemas.microsoft.com/office/2006/metadata/properties"/>
    <ds:schemaRef ds:uri="http://schemas.microsoft.com/office/infopath/2007/PartnerControls"/>
    <ds:schemaRef ds:uri="40c10888-3582-4450-9cd6-9b9501eee813"/>
    <ds:schemaRef ds:uri="85954ee6-1ea0-453f-b559-7b5e68579fc6"/>
  </ds:schemaRefs>
</ds:datastoreItem>
</file>

<file path=customXml/itemProps3.xml><?xml version="1.0" encoding="utf-8"?>
<ds:datastoreItem xmlns:ds="http://schemas.openxmlformats.org/officeDocument/2006/customXml" ds:itemID="{46603CC5-2062-4376-85D6-18DE06829452}">
  <ds:schemaRefs>
    <ds:schemaRef ds:uri="http://schemas.microsoft.com/sharepoint/v3/contenttype/forms"/>
  </ds:schemaRefs>
</ds:datastoreItem>
</file>

<file path=customXml/itemProps4.xml><?xml version="1.0" encoding="utf-8"?>
<ds:datastoreItem xmlns:ds="http://schemas.openxmlformats.org/officeDocument/2006/customXml" ds:itemID="{0321A00B-BF95-45A4-B2A9-524AA39D3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54ee6-1ea0-453f-b559-7b5e68579fc6"/>
    <ds:schemaRef ds:uri="40c10888-3582-4450-9cd6-9b9501eee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2308</Words>
  <Characters>13158</Characters>
  <Application>Microsoft Office Word</Application>
  <DocSecurity>0</DocSecurity>
  <Lines>109</Lines>
  <Paragraphs>30</Paragraphs>
  <ScaleCrop>false</ScaleCrop>
  <Company/>
  <LinksUpToDate>false</LinksUpToDate>
  <CharactersWithSpaces>15436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Marakvelidze</dc:creator>
  <cp:keywords/>
  <dc:description/>
  <cp:lastModifiedBy>Gvantsa Bochorishvili</cp:lastModifiedBy>
  <cp:revision>3</cp:revision>
  <dcterms:created xsi:type="dcterms:W3CDTF">2025-06-04T14:40:00Z</dcterms:created>
  <dcterms:modified xsi:type="dcterms:W3CDTF">2025-06-04T14:41:00Z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0x010100D93D7F73CC15A24A9C0A14E76EAA6A9E</vt:lpwstr>
  </property>
  <property fmtid="{D5CDD505-2E9C-101B-9397-08002B2CF9AE}" pid="3" name="MSIP_Label_cdd2b3a5-926f-4111-8eea-9c5318b8762f_Enabled">
    <vt:lpwstr>true</vt:lpwstr>
  </property>
  <property fmtid="{D5CDD505-2E9C-101B-9397-08002B2CF9AE}" pid="4" name="MSIP_Label_cdd2b3a5-926f-4111-8eea-9c5318b8762f_SetDate">
    <vt:lpwstr>2025-05-16T07:04:38Z</vt:lpwstr>
  </property>
  <property fmtid="{D5CDD505-2E9C-101B-9397-08002B2CF9AE}" pid="5" name="MSIP_Label_cdd2b3a5-926f-4111-8eea-9c5318b8762f_Method">
    <vt:lpwstr>Standard</vt:lpwstr>
  </property>
  <property fmtid="{D5CDD505-2E9C-101B-9397-08002B2CF9AE}" pid="6" name="MSIP_Label_cdd2b3a5-926f-4111-8eea-9c5318b8762f_Name">
    <vt:lpwstr>defa4170-0d19-0005-0004-bc88714345d2</vt:lpwstr>
  </property>
  <property fmtid="{D5CDD505-2E9C-101B-9397-08002B2CF9AE}" pid="7" name="MSIP_Label_cdd2b3a5-926f-4111-8eea-9c5318b8762f_SiteId">
    <vt:lpwstr>61d2e93c-423d-43b4-8f23-1580c2341952</vt:lpwstr>
  </property>
  <property fmtid="{D5CDD505-2E9C-101B-9397-08002B2CF9AE}" pid="8" name="MSIP_Label_cdd2b3a5-926f-4111-8eea-9c5318b8762f_ActionId">
    <vt:lpwstr>4184c99b-6939-4944-b961-60415d3da411</vt:lpwstr>
  </property>
  <property fmtid="{D5CDD505-2E9C-101B-9397-08002B2CF9AE}" pid="9" name="MSIP_Label_cdd2b3a5-926f-4111-8eea-9c5318b8762f_ContentBits">
    <vt:lpwstr>0</vt:lpwstr>
  </property>
  <property fmtid="{D5CDD505-2E9C-101B-9397-08002B2CF9AE}" pid="10" name="MSIP_Label_cdd2b3a5-926f-4111-8eea-9c5318b8762f_Tag">
    <vt:lpwstr>10, 3, 0, 2</vt:lpwstr>
  </property>
  <property fmtid="{D5CDD505-2E9C-101B-9397-08002B2CF9AE}" pid="11" name="MediaServiceImageTags">
    <vt:lpwstr/>
  </property>
</Properties>
</file>