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0C8E198" w14:textId="04F32A20" w:rsidR="00571E96" w:rsidRDefault="004F6C2B" w:rsidP="004F6C2B">
      <w:pPr>
        <w:jc w:val="right"/>
        <w:rPr>
          <w:rFonts w:ascii="Sylfaen" w:hAnsi="Sylfaen"/>
          <w:b/>
          <w:sz w:val="24"/>
          <w:szCs w:val="24"/>
          <w:lang w:val="ka-GE"/>
        </w:rPr>
      </w:pPr>
      <w:r w:rsidRPr="00210B43">
        <w:rPr>
          <w:rFonts w:ascii="Sylfaen" w:hAnsi="Sylfaen"/>
          <w:b/>
          <w:sz w:val="24"/>
          <w:szCs w:val="24"/>
          <w:lang w:val="ka-GE"/>
        </w:rPr>
        <w:t>დანართი N1</w:t>
      </w:r>
    </w:p>
    <w:p w14:paraId="7FA3BA0E" w14:textId="77777777" w:rsidR="00210B43" w:rsidRDefault="00210B43" w:rsidP="00210B43">
      <w:pPr>
        <w:jc w:val="center"/>
        <w:rPr>
          <w:rFonts w:ascii="Sylfaen" w:hAnsi="Sylfaen"/>
          <w:b/>
          <w:sz w:val="24"/>
          <w:szCs w:val="24"/>
          <w:lang w:val="ka-GE"/>
        </w:rPr>
      </w:pPr>
    </w:p>
    <w:p w14:paraId="4725A046" w14:textId="09827A92" w:rsidR="00210B43" w:rsidRPr="00210B43" w:rsidRDefault="00210B43" w:rsidP="00210B43">
      <w:pPr>
        <w:jc w:val="center"/>
        <w:rPr>
          <w:rFonts w:ascii="Sylfaen" w:hAnsi="Sylfaen"/>
          <w:b/>
          <w:sz w:val="24"/>
          <w:szCs w:val="24"/>
          <w:lang w:val="ka-GE"/>
        </w:rPr>
      </w:pPr>
      <w:proofErr w:type="spellStart"/>
      <w:proofErr w:type="gramStart"/>
      <w:r w:rsidRPr="00210B43">
        <w:rPr>
          <w:rFonts w:ascii="Sylfaen" w:hAnsi="Sylfaen"/>
          <w:b/>
          <w:sz w:val="24"/>
          <w:szCs w:val="24"/>
        </w:rPr>
        <w:t>ტენდერი</w:t>
      </w:r>
      <w:proofErr w:type="spellEnd"/>
      <w:proofErr w:type="gramEnd"/>
      <w:r w:rsidRPr="00210B43">
        <w:rPr>
          <w:rFonts w:ascii="Sylfaen" w:hAnsi="Sylfaen"/>
          <w:b/>
          <w:sz w:val="24"/>
          <w:szCs w:val="24"/>
          <w:lang w:val="ka-GE"/>
        </w:rPr>
        <w:t>:</w:t>
      </w:r>
      <w:r w:rsidRPr="00210B43">
        <w:rPr>
          <w:rFonts w:ascii="Sylfaen" w:hAnsi="Sylfaen"/>
          <w:b/>
          <w:sz w:val="24"/>
          <w:szCs w:val="24"/>
        </w:rPr>
        <w:t xml:space="preserve"> </w:t>
      </w:r>
      <w:r w:rsidRPr="00210B43">
        <w:rPr>
          <w:rFonts w:ascii="Sylfaen" w:hAnsi="Sylfaen"/>
          <w:b/>
          <w:sz w:val="24"/>
          <w:szCs w:val="24"/>
          <w:lang w:val="ka-GE"/>
        </w:rPr>
        <w:t xml:space="preserve"> სასოფლო-სამეურნეო ტექნიკის მოწოდებაზე</w:t>
      </w:r>
    </w:p>
    <w:p w14:paraId="4B624C1C" w14:textId="7DFFD803" w:rsidR="004F6C2B" w:rsidRPr="00210B43" w:rsidRDefault="004F6C2B" w:rsidP="00210B43">
      <w:pPr>
        <w:rPr>
          <w:rFonts w:ascii="Sylfaen" w:hAnsi="Sylfaen"/>
          <w:b/>
          <w:sz w:val="24"/>
          <w:szCs w:val="24"/>
          <w:lang w:val="ka-GE"/>
        </w:rPr>
      </w:pPr>
    </w:p>
    <w:p w14:paraId="0CA91386" w14:textId="67774115" w:rsidR="00571E96" w:rsidRPr="00210B43" w:rsidRDefault="00571E96" w:rsidP="00210B43">
      <w:pPr>
        <w:jc w:val="center"/>
        <w:rPr>
          <w:rFonts w:ascii="Sylfaen" w:hAnsi="Sylfaen"/>
          <w:b/>
          <w:sz w:val="24"/>
          <w:szCs w:val="24"/>
          <w:lang w:val="ka-GE"/>
        </w:rPr>
      </w:pPr>
    </w:p>
    <w:tbl>
      <w:tblPr>
        <w:tblStyle w:val="TableGrid"/>
        <w:tblW w:w="10915" w:type="dxa"/>
        <w:tblInd w:w="-714" w:type="dxa"/>
        <w:tblLook w:val="04A0" w:firstRow="1" w:lastRow="0" w:firstColumn="1" w:lastColumn="0" w:noHBand="0" w:noVBand="1"/>
      </w:tblPr>
      <w:tblGrid>
        <w:gridCol w:w="5954"/>
        <w:gridCol w:w="3117"/>
        <w:gridCol w:w="1844"/>
      </w:tblGrid>
      <w:tr w:rsidR="00210B43" w14:paraId="5E3648A6" w14:textId="77777777" w:rsidTr="00C31DC0">
        <w:tc>
          <w:tcPr>
            <w:tcW w:w="5954" w:type="dxa"/>
          </w:tcPr>
          <w:p w14:paraId="4CD05A33" w14:textId="1069695B" w:rsidR="00210B43" w:rsidRPr="00210B43" w:rsidRDefault="00210B43" w:rsidP="00210B43">
            <w:pPr>
              <w:jc w:val="center"/>
              <w:rPr>
                <w:rFonts w:ascii="Sylfaen" w:hAnsi="Sylfaen"/>
                <w:b/>
                <w:sz w:val="24"/>
                <w:szCs w:val="24"/>
                <w:lang w:val="ka-GE"/>
              </w:rPr>
            </w:pPr>
            <w:r w:rsidRPr="00210B43">
              <w:rPr>
                <w:rFonts w:ascii="Sylfaen" w:hAnsi="Sylfaen"/>
                <w:b/>
                <w:sz w:val="24"/>
                <w:szCs w:val="24"/>
                <w:lang w:val="ka-GE"/>
              </w:rPr>
              <w:t>დასახელება</w:t>
            </w:r>
          </w:p>
        </w:tc>
        <w:tc>
          <w:tcPr>
            <w:tcW w:w="3117" w:type="dxa"/>
          </w:tcPr>
          <w:p w14:paraId="70213A08" w14:textId="36FB8354" w:rsidR="00210B43" w:rsidRPr="00210B43" w:rsidRDefault="00210B43" w:rsidP="00210B43">
            <w:pPr>
              <w:jc w:val="center"/>
              <w:rPr>
                <w:rFonts w:ascii="Sylfaen" w:hAnsi="Sylfaen"/>
                <w:b/>
                <w:sz w:val="24"/>
                <w:szCs w:val="24"/>
                <w:lang w:val="ka-GE"/>
              </w:rPr>
            </w:pPr>
            <w:r w:rsidRPr="00210B43">
              <w:rPr>
                <w:rFonts w:ascii="Sylfaen" w:hAnsi="Sylfaen"/>
                <w:b/>
                <w:sz w:val="24"/>
                <w:szCs w:val="24"/>
                <w:lang w:val="ka-GE"/>
              </w:rPr>
              <w:t>დანიშნულება</w:t>
            </w:r>
          </w:p>
        </w:tc>
        <w:tc>
          <w:tcPr>
            <w:tcW w:w="1844" w:type="dxa"/>
          </w:tcPr>
          <w:p w14:paraId="45BC2723" w14:textId="69E9FAFD" w:rsidR="00210B43" w:rsidRPr="00210B43" w:rsidRDefault="00210B43" w:rsidP="00210B43">
            <w:pPr>
              <w:jc w:val="center"/>
              <w:rPr>
                <w:rFonts w:ascii="Sylfaen" w:hAnsi="Sylfaen"/>
                <w:b/>
                <w:sz w:val="24"/>
                <w:szCs w:val="24"/>
                <w:lang w:val="ka-GE"/>
              </w:rPr>
            </w:pPr>
            <w:r w:rsidRPr="00210B43">
              <w:rPr>
                <w:rFonts w:ascii="Sylfaen" w:hAnsi="Sylfaen"/>
                <w:b/>
                <w:sz w:val="24"/>
                <w:szCs w:val="24"/>
                <w:lang w:val="ka-GE"/>
              </w:rPr>
              <w:t>რაოდენობა</w:t>
            </w:r>
          </w:p>
        </w:tc>
      </w:tr>
      <w:tr w:rsidR="00210B43" w14:paraId="33D27526" w14:textId="77777777" w:rsidTr="00C31DC0">
        <w:tc>
          <w:tcPr>
            <w:tcW w:w="5954" w:type="dxa"/>
          </w:tcPr>
          <w:p w14:paraId="482440EC" w14:textId="7984DB2F" w:rsidR="00210B43" w:rsidRPr="00702490" w:rsidRDefault="004E1C8E" w:rsidP="00FF19F6">
            <w:pPr>
              <w:rPr>
                <w:rFonts w:ascii="Sylfaen" w:hAnsi="Sylfaen"/>
                <w:sz w:val="24"/>
                <w:szCs w:val="24"/>
                <w:lang w:val="ka-GE"/>
              </w:rPr>
            </w:pPr>
            <w:r w:rsidRPr="00FF19F6">
              <w:rPr>
                <w:rFonts w:ascii="Sylfaen" w:hAnsi="Sylfaen"/>
                <w:sz w:val="24"/>
                <w:szCs w:val="24"/>
                <w:lang w:val="ka-GE"/>
              </w:rPr>
              <w:t>ტრაქტორი</w:t>
            </w:r>
            <w:r w:rsidRPr="00FF19F6">
              <w:rPr>
                <w:rFonts w:ascii="Sylfaen" w:hAnsi="Sylfaen"/>
                <w:sz w:val="24"/>
                <w:szCs w:val="24"/>
                <w:lang w:val="en-GB"/>
              </w:rPr>
              <w:t xml:space="preserve">, </w:t>
            </w:r>
            <w:r w:rsidR="00702490" w:rsidRPr="00FF19F6">
              <w:rPr>
                <w:rFonts w:ascii="Sylfaen" w:hAnsi="Sylfaen"/>
                <w:sz w:val="24"/>
                <w:szCs w:val="24"/>
                <w:lang w:val="ka-GE"/>
              </w:rPr>
              <w:t>კაბინით და კონდიციონერით, 60 ცხძ. სტანდარტული ვერსია უკანა სიმძიმეებით. ახალი, ექსპლუატაციაში არ მყოფი</w:t>
            </w:r>
            <w:r w:rsidR="00702490">
              <w:rPr>
                <w:rFonts w:ascii="Sylfaen" w:hAnsi="Sylfaen"/>
                <w:sz w:val="24"/>
                <w:szCs w:val="24"/>
                <w:lang w:val="ka-GE"/>
              </w:rPr>
              <w:t xml:space="preserve"> </w:t>
            </w:r>
          </w:p>
        </w:tc>
        <w:tc>
          <w:tcPr>
            <w:tcW w:w="3117" w:type="dxa"/>
          </w:tcPr>
          <w:p w14:paraId="31DB7181" w14:textId="24BB9D6D" w:rsidR="00210B43" w:rsidRPr="00210B43" w:rsidRDefault="00210B43" w:rsidP="00210B43">
            <w:pPr>
              <w:jc w:val="center"/>
              <w:rPr>
                <w:rFonts w:ascii="Sylfaen" w:hAnsi="Sylfaen"/>
                <w:sz w:val="24"/>
                <w:szCs w:val="24"/>
                <w:lang w:val="ka-GE"/>
              </w:rPr>
            </w:pPr>
            <w:r w:rsidRPr="00210B43">
              <w:rPr>
                <w:rFonts w:ascii="Sylfaen" w:hAnsi="Sylfaen"/>
                <w:sz w:val="24"/>
                <w:szCs w:val="24"/>
                <w:lang w:val="ka-GE"/>
              </w:rPr>
              <w:t>სასოფლო-სამეურნეო</w:t>
            </w:r>
          </w:p>
        </w:tc>
        <w:tc>
          <w:tcPr>
            <w:tcW w:w="1844" w:type="dxa"/>
          </w:tcPr>
          <w:p w14:paraId="4A9E3E8D" w14:textId="0F8E0FED" w:rsidR="00210B43" w:rsidRPr="00210B43" w:rsidRDefault="00210B43" w:rsidP="00210B43">
            <w:pPr>
              <w:jc w:val="center"/>
              <w:rPr>
                <w:rFonts w:ascii="Sylfaen" w:hAnsi="Sylfaen"/>
                <w:sz w:val="24"/>
                <w:szCs w:val="24"/>
                <w:lang w:val="ka-GE"/>
              </w:rPr>
            </w:pPr>
            <w:r w:rsidRPr="00210B43">
              <w:rPr>
                <w:rFonts w:ascii="Sylfaen" w:hAnsi="Sylfaen"/>
                <w:sz w:val="24"/>
                <w:szCs w:val="24"/>
                <w:lang w:val="ka-GE"/>
              </w:rPr>
              <w:t>1</w:t>
            </w:r>
          </w:p>
        </w:tc>
      </w:tr>
      <w:tr w:rsidR="00210B43" w14:paraId="6B272177" w14:textId="77777777" w:rsidTr="00C31DC0">
        <w:tc>
          <w:tcPr>
            <w:tcW w:w="5954" w:type="dxa"/>
          </w:tcPr>
          <w:p w14:paraId="7689A345" w14:textId="3E92B629" w:rsidR="00210B43" w:rsidRPr="00210B43" w:rsidRDefault="00B37B63" w:rsidP="00210B43">
            <w:pPr>
              <w:rPr>
                <w:rFonts w:ascii="Sylfaen" w:hAnsi="Sylfaen"/>
                <w:sz w:val="24"/>
                <w:szCs w:val="24"/>
                <w:lang w:val="ka-GE"/>
              </w:rPr>
            </w:pPr>
            <w:r>
              <w:rPr>
                <w:rFonts w:ascii="Sylfaen" w:hAnsi="Sylfaen"/>
                <w:sz w:val="24"/>
                <w:szCs w:val="24"/>
                <w:lang w:val="ka-GE"/>
              </w:rPr>
              <w:t>მულჩერი ჰიდრავლიკური 180 სმ, სამუშაო სიგანის. სრული სიგანე 200 სმ. ახალი, ექსპლუატაციაში არ მყოფი</w:t>
            </w:r>
          </w:p>
        </w:tc>
        <w:tc>
          <w:tcPr>
            <w:tcW w:w="3117" w:type="dxa"/>
          </w:tcPr>
          <w:p w14:paraId="19499816" w14:textId="4C9327F4" w:rsidR="00210B43" w:rsidRPr="00210B43" w:rsidRDefault="00210B43" w:rsidP="00210B43">
            <w:pPr>
              <w:jc w:val="center"/>
              <w:rPr>
                <w:rFonts w:ascii="Sylfaen" w:hAnsi="Sylfaen"/>
                <w:sz w:val="24"/>
                <w:szCs w:val="24"/>
                <w:lang w:val="ka-GE"/>
              </w:rPr>
            </w:pPr>
            <w:r w:rsidRPr="00210B43">
              <w:rPr>
                <w:rFonts w:ascii="Sylfaen" w:hAnsi="Sylfaen"/>
                <w:sz w:val="24"/>
                <w:szCs w:val="24"/>
                <w:lang w:val="ka-GE"/>
              </w:rPr>
              <w:t>სასოფლო-სამეურნეო</w:t>
            </w:r>
          </w:p>
        </w:tc>
        <w:tc>
          <w:tcPr>
            <w:tcW w:w="1844" w:type="dxa"/>
          </w:tcPr>
          <w:p w14:paraId="375C4DF3" w14:textId="5F2FD8DC" w:rsidR="00210B43" w:rsidRPr="00210B43" w:rsidRDefault="00210B43" w:rsidP="00210B43">
            <w:pPr>
              <w:jc w:val="center"/>
              <w:rPr>
                <w:rFonts w:ascii="Sylfaen" w:hAnsi="Sylfaen"/>
                <w:sz w:val="24"/>
                <w:szCs w:val="24"/>
                <w:lang w:val="ka-GE"/>
              </w:rPr>
            </w:pPr>
            <w:r w:rsidRPr="00210B43">
              <w:rPr>
                <w:rFonts w:ascii="Sylfaen" w:hAnsi="Sylfaen"/>
                <w:sz w:val="24"/>
                <w:szCs w:val="24"/>
                <w:lang w:val="ka-GE"/>
              </w:rPr>
              <w:t>1</w:t>
            </w:r>
          </w:p>
        </w:tc>
      </w:tr>
      <w:tr w:rsidR="00210B43" w14:paraId="5F50BF3F" w14:textId="77777777" w:rsidTr="00C31DC0">
        <w:tc>
          <w:tcPr>
            <w:tcW w:w="5954" w:type="dxa"/>
          </w:tcPr>
          <w:p w14:paraId="7E904531" w14:textId="3E077745" w:rsidR="00210B43" w:rsidRPr="00210B43" w:rsidRDefault="00AE64F4" w:rsidP="00210B43">
            <w:pPr>
              <w:rPr>
                <w:rFonts w:ascii="Sylfaen" w:hAnsi="Sylfaen"/>
                <w:sz w:val="24"/>
                <w:szCs w:val="24"/>
                <w:lang w:val="ka-GE"/>
              </w:rPr>
            </w:pPr>
            <w:r>
              <w:rPr>
                <w:rFonts w:ascii="Sylfaen" w:hAnsi="Sylfaen"/>
                <w:sz w:val="24"/>
                <w:szCs w:val="24"/>
                <w:lang w:val="ka-GE"/>
              </w:rPr>
              <w:t>ვენახის საწამლი 600 ლიტრიანი, 75 სმ. დიამეტრის ვენტილატორით. ახალი, ექსპლუატაციაში არ მყოფი</w:t>
            </w:r>
          </w:p>
        </w:tc>
        <w:tc>
          <w:tcPr>
            <w:tcW w:w="3117" w:type="dxa"/>
          </w:tcPr>
          <w:p w14:paraId="7FBB627B" w14:textId="44708ED0" w:rsidR="00210B43" w:rsidRPr="00210B43" w:rsidRDefault="00210B43" w:rsidP="00210B43">
            <w:pPr>
              <w:jc w:val="center"/>
              <w:rPr>
                <w:rFonts w:ascii="Sylfaen" w:hAnsi="Sylfaen"/>
                <w:sz w:val="24"/>
                <w:szCs w:val="24"/>
                <w:lang w:val="ka-GE"/>
              </w:rPr>
            </w:pPr>
            <w:r w:rsidRPr="00210B43">
              <w:rPr>
                <w:rFonts w:ascii="Sylfaen" w:hAnsi="Sylfaen"/>
                <w:sz w:val="24"/>
                <w:szCs w:val="24"/>
                <w:lang w:val="ka-GE"/>
              </w:rPr>
              <w:t>სასოფლო-სამეურნეო</w:t>
            </w:r>
          </w:p>
        </w:tc>
        <w:tc>
          <w:tcPr>
            <w:tcW w:w="1844" w:type="dxa"/>
          </w:tcPr>
          <w:p w14:paraId="52BE0849" w14:textId="499F4A0F" w:rsidR="00210B43" w:rsidRPr="00210B43" w:rsidRDefault="00210B43" w:rsidP="00210B43">
            <w:pPr>
              <w:jc w:val="center"/>
              <w:rPr>
                <w:rFonts w:ascii="Sylfaen" w:hAnsi="Sylfaen"/>
                <w:sz w:val="24"/>
                <w:szCs w:val="24"/>
                <w:lang w:val="ka-GE"/>
              </w:rPr>
            </w:pPr>
            <w:r w:rsidRPr="00210B43">
              <w:rPr>
                <w:rFonts w:ascii="Sylfaen" w:hAnsi="Sylfaen"/>
                <w:sz w:val="24"/>
                <w:szCs w:val="24"/>
                <w:lang w:val="ka-GE"/>
              </w:rPr>
              <w:t>1</w:t>
            </w:r>
          </w:p>
        </w:tc>
      </w:tr>
      <w:tr w:rsidR="00210B43" w14:paraId="6E26FFD9" w14:textId="77777777" w:rsidTr="00C31DC0">
        <w:tc>
          <w:tcPr>
            <w:tcW w:w="5954" w:type="dxa"/>
          </w:tcPr>
          <w:p w14:paraId="17CEE66D" w14:textId="612095BC" w:rsidR="00210B43" w:rsidRPr="00217D22" w:rsidRDefault="00217D22" w:rsidP="00FF19F6">
            <w:pPr>
              <w:rPr>
                <w:rFonts w:ascii="Sylfaen" w:hAnsi="Sylfaen"/>
                <w:sz w:val="24"/>
                <w:szCs w:val="24"/>
                <w:lang w:val="ka-GE"/>
              </w:rPr>
            </w:pPr>
            <w:r>
              <w:rPr>
                <w:rFonts w:ascii="Sylfaen" w:hAnsi="Sylfaen"/>
                <w:sz w:val="24"/>
                <w:szCs w:val="24"/>
                <w:lang w:val="ka-GE"/>
              </w:rPr>
              <w:t>კულტივატორი</w:t>
            </w:r>
            <w:bookmarkStart w:id="0" w:name="_GoBack"/>
            <w:bookmarkEnd w:id="0"/>
            <w:r>
              <w:rPr>
                <w:rFonts w:ascii="Sylfaen" w:hAnsi="Sylfaen"/>
                <w:sz w:val="24"/>
                <w:szCs w:val="24"/>
              </w:rPr>
              <w:t xml:space="preserve"> 9 </w:t>
            </w:r>
            <w:r>
              <w:rPr>
                <w:rFonts w:ascii="Sylfaen" w:hAnsi="Sylfaen"/>
                <w:sz w:val="24"/>
                <w:szCs w:val="24"/>
                <w:lang w:val="ka-GE"/>
              </w:rPr>
              <w:t>ფეხიანი. ახალი, ექსპლუატაციაში არ მყოფი</w:t>
            </w:r>
          </w:p>
        </w:tc>
        <w:tc>
          <w:tcPr>
            <w:tcW w:w="3117" w:type="dxa"/>
          </w:tcPr>
          <w:p w14:paraId="776A919A" w14:textId="2D238CDE" w:rsidR="00210B43" w:rsidRPr="00210B43" w:rsidRDefault="00210B43" w:rsidP="00210B43">
            <w:pPr>
              <w:jc w:val="center"/>
              <w:rPr>
                <w:rFonts w:ascii="Sylfaen" w:hAnsi="Sylfaen"/>
                <w:sz w:val="24"/>
                <w:szCs w:val="24"/>
                <w:lang w:val="ka-GE"/>
              </w:rPr>
            </w:pPr>
            <w:r w:rsidRPr="00210B43">
              <w:rPr>
                <w:rFonts w:ascii="Sylfaen" w:hAnsi="Sylfaen"/>
                <w:sz w:val="24"/>
                <w:szCs w:val="24"/>
                <w:lang w:val="ka-GE"/>
              </w:rPr>
              <w:t>სასოფლო-სამეურნეო</w:t>
            </w:r>
          </w:p>
        </w:tc>
        <w:tc>
          <w:tcPr>
            <w:tcW w:w="1844" w:type="dxa"/>
          </w:tcPr>
          <w:p w14:paraId="4E60AF04" w14:textId="7EE90EFE" w:rsidR="00210B43" w:rsidRPr="00210B43" w:rsidRDefault="00210B43" w:rsidP="00210B43">
            <w:pPr>
              <w:jc w:val="center"/>
              <w:rPr>
                <w:rFonts w:ascii="Sylfaen" w:hAnsi="Sylfaen"/>
                <w:sz w:val="24"/>
                <w:szCs w:val="24"/>
                <w:lang w:val="ka-GE"/>
              </w:rPr>
            </w:pPr>
            <w:r w:rsidRPr="00210B43">
              <w:rPr>
                <w:rFonts w:ascii="Sylfaen" w:hAnsi="Sylfaen"/>
                <w:sz w:val="24"/>
                <w:szCs w:val="24"/>
                <w:lang w:val="ka-GE"/>
              </w:rPr>
              <w:t>1</w:t>
            </w:r>
          </w:p>
        </w:tc>
      </w:tr>
      <w:tr w:rsidR="00210B43" w14:paraId="20DC4D2C" w14:textId="77777777" w:rsidTr="00C31DC0">
        <w:tc>
          <w:tcPr>
            <w:tcW w:w="5954" w:type="dxa"/>
          </w:tcPr>
          <w:p w14:paraId="4C40806E" w14:textId="210DE29E" w:rsidR="00210B43" w:rsidRPr="00210B43" w:rsidRDefault="00217D22" w:rsidP="00210B43">
            <w:pPr>
              <w:rPr>
                <w:rFonts w:ascii="Sylfaen" w:hAnsi="Sylfaen"/>
                <w:sz w:val="24"/>
                <w:szCs w:val="24"/>
                <w:lang w:val="ka-GE"/>
              </w:rPr>
            </w:pPr>
            <w:r>
              <w:rPr>
                <w:rFonts w:ascii="Sylfaen" w:hAnsi="Sylfaen"/>
                <w:sz w:val="24"/>
                <w:szCs w:val="24"/>
                <w:lang w:val="ka-GE"/>
              </w:rPr>
              <w:t>მისაბმელი ჰიდრავლიკური 1,5 ტ/ტვირთამწეობის/ ახალი, ექსპლუატაციაში არ მყოფი</w:t>
            </w:r>
          </w:p>
        </w:tc>
        <w:tc>
          <w:tcPr>
            <w:tcW w:w="3117" w:type="dxa"/>
          </w:tcPr>
          <w:p w14:paraId="618BCCA8" w14:textId="47DFE92E" w:rsidR="00210B43" w:rsidRPr="00210B43" w:rsidRDefault="00210B43" w:rsidP="00210B43">
            <w:pPr>
              <w:jc w:val="center"/>
              <w:rPr>
                <w:rFonts w:ascii="Sylfaen" w:hAnsi="Sylfaen"/>
                <w:sz w:val="24"/>
                <w:szCs w:val="24"/>
                <w:lang w:val="ka-GE"/>
              </w:rPr>
            </w:pPr>
            <w:r w:rsidRPr="00210B43">
              <w:rPr>
                <w:rFonts w:ascii="Sylfaen" w:hAnsi="Sylfaen"/>
                <w:sz w:val="24"/>
                <w:szCs w:val="24"/>
                <w:lang w:val="ka-GE"/>
              </w:rPr>
              <w:t>სასოფლო-სამეურნეო</w:t>
            </w:r>
          </w:p>
        </w:tc>
        <w:tc>
          <w:tcPr>
            <w:tcW w:w="1844" w:type="dxa"/>
          </w:tcPr>
          <w:p w14:paraId="4B373AEC" w14:textId="4DF1158B" w:rsidR="00210B43" w:rsidRPr="00210B43" w:rsidRDefault="00210B43" w:rsidP="00210B43">
            <w:pPr>
              <w:jc w:val="center"/>
              <w:rPr>
                <w:rFonts w:ascii="Sylfaen" w:hAnsi="Sylfaen"/>
                <w:sz w:val="24"/>
                <w:szCs w:val="24"/>
                <w:lang w:val="ka-GE"/>
              </w:rPr>
            </w:pPr>
            <w:r w:rsidRPr="00210B43">
              <w:rPr>
                <w:rFonts w:ascii="Sylfaen" w:hAnsi="Sylfaen"/>
                <w:sz w:val="24"/>
                <w:szCs w:val="24"/>
                <w:lang w:val="ka-GE"/>
              </w:rPr>
              <w:t>1</w:t>
            </w:r>
          </w:p>
        </w:tc>
      </w:tr>
      <w:tr w:rsidR="00210B43" w14:paraId="27C29849" w14:textId="77777777" w:rsidTr="00C31DC0">
        <w:tc>
          <w:tcPr>
            <w:tcW w:w="5954" w:type="dxa"/>
          </w:tcPr>
          <w:p w14:paraId="6B4F64DD" w14:textId="2F20B827" w:rsidR="00210B43" w:rsidRPr="00210B43" w:rsidRDefault="00217D22" w:rsidP="00210B43">
            <w:pPr>
              <w:rPr>
                <w:rFonts w:ascii="Sylfaen" w:hAnsi="Sylfaen"/>
                <w:sz w:val="24"/>
                <w:szCs w:val="24"/>
                <w:lang w:val="ka-GE"/>
              </w:rPr>
            </w:pPr>
            <w:r>
              <w:rPr>
                <w:rFonts w:ascii="Sylfaen" w:hAnsi="Sylfaen"/>
                <w:sz w:val="24"/>
                <w:szCs w:val="24"/>
                <w:lang w:val="ka-GE"/>
              </w:rPr>
              <w:t>გუთანი 9 თვლით. 3 რიგიანი. ახალი, ექსპლუატაციაში არ მყოფი</w:t>
            </w:r>
          </w:p>
        </w:tc>
        <w:tc>
          <w:tcPr>
            <w:tcW w:w="3117" w:type="dxa"/>
          </w:tcPr>
          <w:p w14:paraId="5FDD6F90" w14:textId="74015CF4" w:rsidR="00210B43" w:rsidRPr="00210B43" w:rsidRDefault="00210B43" w:rsidP="00210B43">
            <w:pPr>
              <w:jc w:val="center"/>
              <w:rPr>
                <w:rFonts w:ascii="Sylfaen" w:hAnsi="Sylfaen"/>
                <w:sz w:val="24"/>
                <w:szCs w:val="24"/>
                <w:lang w:val="ka-GE"/>
              </w:rPr>
            </w:pPr>
            <w:r w:rsidRPr="00210B43">
              <w:rPr>
                <w:rFonts w:ascii="Sylfaen" w:hAnsi="Sylfaen"/>
                <w:sz w:val="24"/>
                <w:szCs w:val="24"/>
                <w:lang w:val="ka-GE"/>
              </w:rPr>
              <w:t>სასოფლო-სამეურნეო</w:t>
            </w:r>
          </w:p>
        </w:tc>
        <w:tc>
          <w:tcPr>
            <w:tcW w:w="1844" w:type="dxa"/>
          </w:tcPr>
          <w:p w14:paraId="4D0DDC20" w14:textId="34D4454C" w:rsidR="00210B43" w:rsidRPr="00210B43" w:rsidRDefault="00210B43" w:rsidP="00210B43">
            <w:pPr>
              <w:jc w:val="center"/>
              <w:rPr>
                <w:rFonts w:ascii="Sylfaen" w:hAnsi="Sylfaen"/>
                <w:sz w:val="24"/>
                <w:szCs w:val="24"/>
                <w:lang w:val="ka-GE"/>
              </w:rPr>
            </w:pPr>
            <w:r w:rsidRPr="00210B43">
              <w:rPr>
                <w:rFonts w:ascii="Sylfaen" w:hAnsi="Sylfaen"/>
                <w:sz w:val="24"/>
                <w:szCs w:val="24"/>
                <w:lang w:val="ka-GE"/>
              </w:rPr>
              <w:t>1</w:t>
            </w:r>
          </w:p>
        </w:tc>
      </w:tr>
      <w:tr w:rsidR="00210B43" w14:paraId="77B3DA72" w14:textId="77777777" w:rsidTr="00C31DC0">
        <w:tc>
          <w:tcPr>
            <w:tcW w:w="5954" w:type="dxa"/>
          </w:tcPr>
          <w:p w14:paraId="1E361AFC" w14:textId="2A66046A" w:rsidR="00210B43" w:rsidRPr="00217D22" w:rsidRDefault="00217D22" w:rsidP="00210B43">
            <w:pPr>
              <w:rPr>
                <w:rFonts w:ascii="Sylfaen" w:hAnsi="Sylfaen"/>
                <w:sz w:val="24"/>
                <w:szCs w:val="24"/>
                <w:lang w:val="en-GB"/>
              </w:rPr>
            </w:pPr>
            <w:r>
              <w:rPr>
                <w:rFonts w:ascii="Sylfaen" w:hAnsi="Sylfaen"/>
                <w:sz w:val="24"/>
                <w:szCs w:val="24"/>
                <w:lang w:val="ka-GE"/>
              </w:rPr>
              <w:t xml:space="preserve">ტრაქტორზე ასაკიდი ტოტების საკუწი. მწარმოებელი ქვეყანა: პოლონეთი. მწარმოებელი </w:t>
            </w:r>
            <w:r>
              <w:rPr>
                <w:rFonts w:ascii="Sylfaen" w:hAnsi="Sylfaen"/>
                <w:sz w:val="24"/>
                <w:szCs w:val="24"/>
                <w:lang w:val="en-GB"/>
              </w:rPr>
              <w:t xml:space="preserve">REMET. </w:t>
            </w:r>
            <w:r>
              <w:rPr>
                <w:rFonts w:ascii="Sylfaen" w:hAnsi="Sylfaen"/>
                <w:sz w:val="24"/>
                <w:szCs w:val="24"/>
                <w:lang w:val="ka-GE"/>
              </w:rPr>
              <w:t xml:space="preserve">მოდელი: </w:t>
            </w:r>
            <w:r>
              <w:rPr>
                <w:rFonts w:ascii="Sylfaen" w:hAnsi="Sylfaen"/>
                <w:sz w:val="24"/>
                <w:szCs w:val="24"/>
                <w:lang w:val="en-GB"/>
              </w:rPr>
              <w:t xml:space="preserve">RT630. </w:t>
            </w:r>
            <w:r>
              <w:rPr>
                <w:rFonts w:ascii="Sylfaen" w:hAnsi="Sylfaen"/>
                <w:sz w:val="24"/>
                <w:szCs w:val="24"/>
                <w:lang w:val="ka-GE"/>
              </w:rPr>
              <w:t>ახალი, ექსპლუატაციაში არ მყოფი</w:t>
            </w:r>
          </w:p>
        </w:tc>
        <w:tc>
          <w:tcPr>
            <w:tcW w:w="3117" w:type="dxa"/>
          </w:tcPr>
          <w:p w14:paraId="1CB5F158" w14:textId="7357F546" w:rsidR="00210B43" w:rsidRPr="00210B43" w:rsidRDefault="00210B43" w:rsidP="00210B43">
            <w:pPr>
              <w:jc w:val="center"/>
              <w:rPr>
                <w:rFonts w:ascii="Sylfaen" w:hAnsi="Sylfaen"/>
                <w:sz w:val="24"/>
                <w:szCs w:val="24"/>
                <w:lang w:val="ka-GE"/>
              </w:rPr>
            </w:pPr>
            <w:r w:rsidRPr="00210B43">
              <w:rPr>
                <w:rFonts w:ascii="Sylfaen" w:hAnsi="Sylfaen"/>
                <w:sz w:val="24"/>
                <w:szCs w:val="24"/>
                <w:lang w:val="ka-GE"/>
              </w:rPr>
              <w:t>სასოფლო-სამეურნეო</w:t>
            </w:r>
          </w:p>
        </w:tc>
        <w:tc>
          <w:tcPr>
            <w:tcW w:w="1844" w:type="dxa"/>
          </w:tcPr>
          <w:p w14:paraId="0AF86E80" w14:textId="4E73393E" w:rsidR="00210B43" w:rsidRPr="00210B43" w:rsidRDefault="00210B43" w:rsidP="00210B43">
            <w:pPr>
              <w:jc w:val="center"/>
              <w:rPr>
                <w:rFonts w:ascii="Sylfaen" w:hAnsi="Sylfaen"/>
                <w:sz w:val="24"/>
                <w:szCs w:val="24"/>
                <w:lang w:val="ka-GE"/>
              </w:rPr>
            </w:pPr>
            <w:r w:rsidRPr="00210B43">
              <w:rPr>
                <w:rFonts w:ascii="Sylfaen" w:hAnsi="Sylfaen"/>
                <w:sz w:val="24"/>
                <w:szCs w:val="24"/>
                <w:lang w:val="ka-GE"/>
              </w:rPr>
              <w:t>1</w:t>
            </w:r>
          </w:p>
        </w:tc>
      </w:tr>
    </w:tbl>
    <w:p w14:paraId="4C1832FB" w14:textId="2B48CCB9" w:rsidR="00571E96" w:rsidRPr="00210B43" w:rsidRDefault="00210B43">
      <w:pPr>
        <w:rPr>
          <w:rFonts w:ascii="Sylfaen" w:hAnsi="Sylfaen"/>
          <w:sz w:val="24"/>
          <w:szCs w:val="24"/>
          <w:lang w:val="ka-GE"/>
        </w:rPr>
      </w:pPr>
      <w:r>
        <w:rPr>
          <w:rFonts w:ascii="Sylfaen" w:hAnsi="Sylfaen"/>
          <w:sz w:val="24"/>
          <w:szCs w:val="24"/>
          <w:lang w:val="ka-GE"/>
        </w:rPr>
        <w:t>~</w:t>
      </w:r>
    </w:p>
    <w:sectPr w:rsidR="00571E96" w:rsidRPr="00210B43" w:rsidSect="004F6C2B">
      <w:pgSz w:w="12240" w:h="15840"/>
      <w:pgMar w:top="189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2B31FE"/>
    <w:multiLevelType w:val="hybridMultilevel"/>
    <w:tmpl w:val="45C89D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984A53"/>
    <w:multiLevelType w:val="hybridMultilevel"/>
    <w:tmpl w:val="D890B9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B366E3"/>
    <w:multiLevelType w:val="hybridMultilevel"/>
    <w:tmpl w:val="B084250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A4E34F7"/>
    <w:multiLevelType w:val="hybridMultilevel"/>
    <w:tmpl w:val="611620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BA29C1"/>
    <w:multiLevelType w:val="hybridMultilevel"/>
    <w:tmpl w:val="32BA7F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F7346A0"/>
    <w:multiLevelType w:val="multilevel"/>
    <w:tmpl w:val="340AF5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3910BD8"/>
    <w:multiLevelType w:val="hybridMultilevel"/>
    <w:tmpl w:val="406CF7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796382F"/>
    <w:multiLevelType w:val="hybridMultilevel"/>
    <w:tmpl w:val="69DCB84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73A25605"/>
    <w:multiLevelType w:val="hybridMultilevel"/>
    <w:tmpl w:val="8154FF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3EF7615"/>
    <w:multiLevelType w:val="hybridMultilevel"/>
    <w:tmpl w:val="CD12A53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7"/>
  </w:num>
  <w:num w:numId="4">
    <w:abstractNumId w:val="0"/>
  </w:num>
  <w:num w:numId="5">
    <w:abstractNumId w:val="9"/>
  </w:num>
  <w:num w:numId="6">
    <w:abstractNumId w:val="3"/>
  </w:num>
  <w:num w:numId="7">
    <w:abstractNumId w:val="6"/>
  </w:num>
  <w:num w:numId="8">
    <w:abstractNumId w:val="8"/>
  </w:num>
  <w:num w:numId="9">
    <w:abstractNumId w:val="4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2D78"/>
    <w:rsid w:val="00051E27"/>
    <w:rsid w:val="000A2075"/>
    <w:rsid w:val="000B2D78"/>
    <w:rsid w:val="001549B9"/>
    <w:rsid w:val="001B161E"/>
    <w:rsid w:val="001E54A3"/>
    <w:rsid w:val="00210B43"/>
    <w:rsid w:val="00217D22"/>
    <w:rsid w:val="003E26EC"/>
    <w:rsid w:val="0041459B"/>
    <w:rsid w:val="004E1C8E"/>
    <w:rsid w:val="004E6A48"/>
    <w:rsid w:val="004F6C2B"/>
    <w:rsid w:val="00550E35"/>
    <w:rsid w:val="00571E96"/>
    <w:rsid w:val="005D3911"/>
    <w:rsid w:val="005F41A1"/>
    <w:rsid w:val="00616D87"/>
    <w:rsid w:val="00617F78"/>
    <w:rsid w:val="00685A26"/>
    <w:rsid w:val="00702490"/>
    <w:rsid w:val="00717993"/>
    <w:rsid w:val="008049D0"/>
    <w:rsid w:val="00824F1D"/>
    <w:rsid w:val="00864199"/>
    <w:rsid w:val="00A333C9"/>
    <w:rsid w:val="00A40E11"/>
    <w:rsid w:val="00A63C1F"/>
    <w:rsid w:val="00AE64F4"/>
    <w:rsid w:val="00B050A9"/>
    <w:rsid w:val="00B37B63"/>
    <w:rsid w:val="00BF68D2"/>
    <w:rsid w:val="00C31DC0"/>
    <w:rsid w:val="00C5416B"/>
    <w:rsid w:val="00CE2623"/>
    <w:rsid w:val="00D07C64"/>
    <w:rsid w:val="00D45A8E"/>
    <w:rsid w:val="00D6681C"/>
    <w:rsid w:val="00DB73FE"/>
    <w:rsid w:val="00E34E77"/>
    <w:rsid w:val="00E83C75"/>
    <w:rsid w:val="00FB28FA"/>
    <w:rsid w:val="00FC0C14"/>
    <w:rsid w:val="00FF1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3AAD70"/>
  <w15:chartTrackingRefBased/>
  <w15:docId w15:val="{6FD1B611-8871-4755-BB8B-4D1EBBBDF4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50E35"/>
    <w:pPr>
      <w:ind w:left="720"/>
      <w:contextualSpacing/>
    </w:pPr>
  </w:style>
  <w:style w:type="table" w:styleId="TableGrid">
    <w:name w:val="Table Grid"/>
    <w:basedOn w:val="TableNormal"/>
    <w:uiPriority w:val="39"/>
    <w:rsid w:val="00571E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8306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1</Pages>
  <Words>129</Words>
  <Characters>737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Microsoft account</cp:lastModifiedBy>
  <cp:revision>33</cp:revision>
  <dcterms:created xsi:type="dcterms:W3CDTF">2024-11-05T07:42:00Z</dcterms:created>
  <dcterms:modified xsi:type="dcterms:W3CDTF">2024-12-04T06:51:00Z</dcterms:modified>
</cp:coreProperties>
</file>